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706"/>
        <w:gridCol w:w="4322"/>
      </w:tblGrid>
      <w:tr w:rsidR="00757978" w:rsidRPr="00440D4A" w:rsidTr="00CC20F4">
        <w:trPr>
          <w:trHeight w:val="2825"/>
        </w:trPr>
        <w:tc>
          <w:tcPr>
            <w:tcW w:w="2328" w:type="pct"/>
            <w:hideMark/>
          </w:tcPr>
          <w:p w:rsidR="00757978" w:rsidRPr="00753382" w:rsidRDefault="00757978" w:rsidP="00CC20F4">
            <w:pPr>
              <w:jc w:val="center"/>
              <w:rPr>
                <w:rFonts w:ascii="Times New Roman" w:hAnsi="Times New Roman" w:cs="Times New Roman"/>
              </w:rPr>
            </w:pPr>
            <w:r w:rsidRPr="00753382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757978" w:rsidRPr="00753382" w:rsidRDefault="00757978" w:rsidP="00CC2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8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757978" w:rsidRPr="00753382" w:rsidRDefault="00757978" w:rsidP="00CC2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82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  <w:r w:rsidRPr="00A31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757978" w:rsidRPr="00753382" w:rsidRDefault="00757978" w:rsidP="00CC20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382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757978" w:rsidRPr="00440D4A" w:rsidRDefault="00757978" w:rsidP="00CC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«БГУ»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___________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Игнатенко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__ _______ ____ г.</w:t>
            </w:r>
          </w:p>
        </w:tc>
      </w:tr>
      <w:tr w:rsidR="00757978" w:rsidRPr="00440D4A" w:rsidTr="00CC20F4">
        <w:tc>
          <w:tcPr>
            <w:tcW w:w="2328" w:type="pct"/>
            <w:vAlign w:val="center"/>
            <w:hideMark/>
          </w:tcPr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2" w:type="pct"/>
            <w:gridSpan w:val="2"/>
            <w:vAlign w:val="center"/>
          </w:tcPr>
          <w:p w:rsidR="00757978" w:rsidRPr="00440D4A" w:rsidRDefault="00757978" w:rsidP="00CC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978" w:rsidRPr="00440D4A" w:rsidTr="00CC20F4">
        <w:tc>
          <w:tcPr>
            <w:tcW w:w="2328" w:type="pct"/>
            <w:vAlign w:val="center"/>
            <w:hideMark/>
          </w:tcPr>
          <w:p w:rsidR="00757978" w:rsidRPr="00440D4A" w:rsidRDefault="00757978" w:rsidP="00CC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757978" w:rsidRPr="00440D4A" w:rsidRDefault="00757978" w:rsidP="00CC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54E" w:rsidRDefault="00BB0E48" w:rsidP="00757978">
      <w:pPr>
        <w:pStyle w:val="Bodytext20"/>
        <w:shd w:val="clear" w:color="auto" w:fill="auto"/>
        <w:spacing w:before="0" w:after="0" w:line="317" w:lineRule="exact"/>
        <w:ind w:left="180"/>
        <w:jc w:val="left"/>
      </w:pPr>
      <w:r>
        <w:t>О проведении Всероссийской</w:t>
      </w:r>
      <w:r>
        <w:br/>
        <w:t>студенческой научной</w:t>
      </w:r>
      <w:r>
        <w:br/>
        <w:t>конференции «Современный</w:t>
      </w:r>
      <w:r>
        <w:br/>
        <w:t>криминалистический контент» на</w:t>
      </w:r>
      <w:r>
        <w:br/>
        <w:t>базе ФГБОУ ВО «Байкальский</w:t>
      </w:r>
      <w:r>
        <w:br/>
        <w:t>государственный университет»</w:t>
      </w:r>
    </w:p>
    <w:p w:rsidR="00757978" w:rsidRDefault="00757978" w:rsidP="00757978">
      <w:pPr>
        <w:pStyle w:val="Bodytext20"/>
        <w:shd w:val="clear" w:color="auto" w:fill="auto"/>
        <w:spacing w:before="0" w:after="0" w:line="317" w:lineRule="exact"/>
        <w:ind w:left="180"/>
        <w:jc w:val="left"/>
      </w:pPr>
    </w:p>
    <w:p w:rsidR="00CB354E" w:rsidRDefault="00BB0E48">
      <w:pPr>
        <w:pStyle w:val="Bodytext40"/>
        <w:numPr>
          <w:ilvl w:val="0"/>
          <w:numId w:val="1"/>
        </w:numPr>
        <w:shd w:val="clear" w:color="auto" w:fill="auto"/>
        <w:tabs>
          <w:tab w:val="left" w:pos="3906"/>
        </w:tabs>
        <w:spacing w:line="260" w:lineRule="exact"/>
        <w:ind w:left="3560" w:firstLine="0"/>
        <w:jc w:val="both"/>
      </w:pPr>
      <w:r>
        <w:t>Общие положения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firstLine="760"/>
        <w:jc w:val="both"/>
      </w:pPr>
      <w:r>
        <w:t>Всероссийская студенческая научная конференция «Современный криминалистический контент» (далее - Конференция, мероприятие) прово</w:t>
      </w:r>
      <w:r>
        <w:softHyphen/>
        <w:t>дится 1 марта 202</w:t>
      </w:r>
      <w:r w:rsidR="003A79E6">
        <w:t>4</w:t>
      </w:r>
      <w:r>
        <w:t xml:space="preserve"> года на базе Федерального государственного бюджетного образовательного учреждения высшего образования «Байкальский государ</w:t>
      </w:r>
      <w:r>
        <w:softHyphen/>
        <w:t>ственный университет» (далее - университет) при</w:t>
      </w:r>
      <w:r w:rsidR="00BC65EC" w:rsidRPr="00BC65EC">
        <w:t xml:space="preserve"> </w:t>
      </w:r>
      <w:r w:rsidR="00BC65EC">
        <w:t xml:space="preserve">поддержке </w:t>
      </w:r>
      <w:r>
        <w:t xml:space="preserve">Иркутского филиала </w:t>
      </w:r>
      <w:r w:rsidR="00BC65EC">
        <w:t xml:space="preserve">Международного </w:t>
      </w:r>
      <w:r>
        <w:t>Союза криминалистов и криминологов, Межвузовского студенческого дискуссионного криминалистического клуба «Шерлоки Холмсы XXI века»,</w:t>
      </w:r>
      <w:r w:rsidR="00840B79">
        <w:t xml:space="preserve"> Студенческого научного общества Байкальского государственного университета,</w:t>
      </w:r>
      <w:r>
        <w:t xml:space="preserve"> Иркутской областной государственной универ</w:t>
      </w:r>
      <w:r>
        <w:softHyphen/>
        <w:t>сальной научной библиотеки им. И. И. Молчанова-Сибирского</w:t>
      </w:r>
      <w:r w:rsidR="00757978">
        <w:t>.</w:t>
      </w:r>
      <w:r w:rsidR="00BC65EC">
        <w:t xml:space="preserve"> 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firstLine="760"/>
        <w:jc w:val="both"/>
      </w:pPr>
      <w:r>
        <w:t xml:space="preserve">Цель проведения Конференции — </w:t>
      </w:r>
      <w:bookmarkStart w:id="0" w:name="_GoBack"/>
      <w:r>
        <w:t>повышение знания и понимания студенческой молодёжью современных возможностей криминалистики, вовлечение талантливых студентов в научно-исследовательскую и инновационную деятельность.</w:t>
      </w:r>
    </w:p>
    <w:bookmarkEnd w:id="0"/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firstLine="760"/>
        <w:jc w:val="both"/>
      </w:pPr>
      <w:r>
        <w:t>Основные задачи Конференции: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6" w:lineRule="exact"/>
        <w:ind w:firstLine="760"/>
        <w:jc w:val="both"/>
      </w:pPr>
      <w:r>
        <w:t>создание и развитие условий, обеспечивающих возможность для каждого обучающегося реализовать свое право на творческое развитие лично</w:t>
      </w:r>
      <w:r>
        <w:softHyphen/>
        <w:t>сти и участие в научных исследованиях;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6" w:lineRule="exact"/>
        <w:ind w:firstLine="760"/>
        <w:jc w:val="both"/>
      </w:pPr>
      <w:r>
        <w:t>активизация научных исследований по актуальным криминалистиче</w:t>
      </w:r>
      <w:r>
        <w:softHyphen/>
        <w:t>ским направлениям;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6" w:lineRule="exact"/>
        <w:ind w:firstLine="760"/>
        <w:jc w:val="both"/>
      </w:pPr>
      <w:r>
        <w:t>обеспечение единства образовательного, научного, практического и воспитательного процессов;</w:t>
      </w:r>
      <w:r>
        <w:br w:type="page"/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260" w:lineRule="exact"/>
        <w:ind w:firstLine="760"/>
        <w:jc w:val="both"/>
      </w:pPr>
      <w:r>
        <w:lastRenderedPageBreak/>
        <w:t>формирование и развитие творческих способностей обучающихся;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260" w:lineRule="exact"/>
        <w:ind w:firstLine="760"/>
        <w:jc w:val="both"/>
      </w:pPr>
      <w:r>
        <w:t>улучшение профессионально-творческой подготовки обучающихся;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12" w:lineRule="exact"/>
        <w:ind w:firstLine="760"/>
        <w:jc w:val="both"/>
      </w:pPr>
      <w:r>
        <w:t>совершенствование форм привлечения молодежи к научным иссле</w:t>
      </w:r>
      <w:r>
        <w:softHyphen/>
        <w:t>дованиям;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22" w:lineRule="exact"/>
        <w:ind w:firstLine="760"/>
        <w:jc w:val="both"/>
      </w:pPr>
      <w:r>
        <w:t>обмен информацией, опытом и достижениями на региональном и всероссийском уровнях.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</w:pPr>
      <w:r>
        <w:t>Состав оргкомитета, сроки проведения определяются приказом ректора.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</w:pPr>
      <w:r>
        <w:t>Оргкомитет Конференции осуществляет следующие функции: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22" w:lineRule="exact"/>
        <w:ind w:firstLine="760"/>
        <w:jc w:val="both"/>
      </w:pPr>
      <w:r>
        <w:t>обеспечивает непосредственное проведение Конференции;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12" w:lineRule="exact"/>
        <w:ind w:firstLine="760"/>
        <w:jc w:val="both"/>
      </w:pPr>
      <w:r>
        <w:t>организует оформление и рассылку дипломов победителю и призе</w:t>
      </w:r>
      <w:r>
        <w:softHyphen/>
        <w:t>рам, сертификаты участникам Конференции;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22" w:lineRule="exact"/>
        <w:ind w:firstLine="760"/>
        <w:jc w:val="both"/>
      </w:pPr>
      <w:r>
        <w:t>размещает информацию об итогах проведения Конференции на сайте университета;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22" w:lineRule="exact"/>
        <w:ind w:firstLine="760"/>
        <w:jc w:val="both"/>
      </w:pPr>
      <w:r>
        <w:t>осуществляет иные функции, направленные на достижение целей проведения Конференции.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</w:pPr>
      <w:r>
        <w:t>Участниками Конференции могут стать обучающиеся высших учебных заведений (бакалавры, специалисты, магистранты и аспиранты).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</w:pPr>
      <w:r>
        <w:t>Информация о проведении Конференции размещается на сайте:</w:t>
      </w:r>
    </w:p>
    <w:p w:rsidR="00CB354E" w:rsidRDefault="00BB0E48">
      <w:pPr>
        <w:pStyle w:val="Bodytext20"/>
        <w:shd w:val="clear" w:color="auto" w:fill="auto"/>
        <w:spacing w:before="0" w:after="0" w:line="322" w:lineRule="exact"/>
        <w:ind w:firstLine="760"/>
        <w:jc w:val="both"/>
      </w:pPr>
      <w:r>
        <w:t xml:space="preserve">Научная деятельность университета — </w:t>
      </w:r>
      <w:hyperlink r:id="rId7" w:history="1">
        <w:r w:rsidRPr="001F4FAE">
          <w:rPr>
            <w:rStyle w:val="a3"/>
            <w:rFonts w:eastAsia="Segoe UI"/>
            <w:color w:val="0070C0"/>
            <w:sz w:val="28"/>
            <w:szCs w:val="28"/>
          </w:rPr>
          <w:t>http://science.bgu.ru/Glavnaja</w:t>
        </w:r>
      </w:hyperlink>
      <w:r w:rsidRPr="001F4FAE">
        <w:rPr>
          <w:rStyle w:val="a3"/>
          <w:rFonts w:eastAsia="Segoe UI"/>
          <w:color w:val="0070C0"/>
          <w:sz w:val="28"/>
          <w:szCs w:val="28"/>
        </w:rPr>
        <w:t>.</w:t>
      </w:r>
    </w:p>
    <w:p w:rsidR="00CB354E" w:rsidRDefault="00BB0E48">
      <w:pPr>
        <w:pStyle w:val="Bodytext20"/>
        <w:shd w:val="clear" w:color="auto" w:fill="auto"/>
        <w:spacing w:before="0" w:after="0" w:line="322" w:lineRule="exact"/>
        <w:ind w:firstLine="760"/>
        <w:jc w:val="both"/>
      </w:pPr>
      <w:r>
        <w:t>Адрес образовательного учреждения высшего образования - организа</w:t>
      </w:r>
      <w:r>
        <w:softHyphen/>
        <w:t>тора конференции: 664003, г. Иркутск, ул. Ленина, 11.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</w:pPr>
      <w:r>
        <w:t>Контактная информация:</w:t>
      </w:r>
    </w:p>
    <w:p w:rsidR="00CB354E" w:rsidRPr="00BB0E48" w:rsidRDefault="00BB0E48">
      <w:pPr>
        <w:pStyle w:val="Bodytext20"/>
        <w:shd w:val="clear" w:color="auto" w:fill="auto"/>
        <w:spacing w:before="0" w:after="109" w:line="322" w:lineRule="exact"/>
        <w:ind w:firstLine="760"/>
        <w:jc w:val="both"/>
      </w:pPr>
      <w:r>
        <w:t>профессор кафедры криминалистики, судебных экспертиз и юридиче</w:t>
      </w:r>
      <w:r>
        <w:softHyphen/>
        <w:t xml:space="preserve">ской психологии, доктор юридических наук, профессор Диана Аркадьевна Степаненко, электронная почта: </w:t>
      </w:r>
      <w:r w:rsidRPr="00BB0E48">
        <w:rPr>
          <w:shd w:val="clear" w:color="auto" w:fill="FFFFFF"/>
        </w:rPr>
        <w:t>StepanenkoDA@bgu.ru</w:t>
      </w:r>
      <w:r w:rsidRPr="00BB0E48">
        <w:t>.</w:t>
      </w:r>
    </w:p>
    <w:p w:rsidR="00CB354E" w:rsidRDefault="00BB0E48">
      <w:pPr>
        <w:pStyle w:val="Bodytext40"/>
        <w:numPr>
          <w:ilvl w:val="0"/>
          <w:numId w:val="1"/>
        </w:numPr>
        <w:shd w:val="clear" w:color="auto" w:fill="auto"/>
        <w:tabs>
          <w:tab w:val="left" w:pos="3147"/>
        </w:tabs>
        <w:spacing w:after="63" w:line="260" w:lineRule="exact"/>
        <w:ind w:left="2760" w:firstLine="0"/>
        <w:jc w:val="both"/>
      </w:pPr>
      <w:r>
        <w:t>Формат и тематика Конференции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322" w:lineRule="exact"/>
        <w:ind w:firstLine="760"/>
        <w:jc w:val="both"/>
      </w:pPr>
      <w:r>
        <w:t>На обсуждение участникам мероприятия предлагается следующая проблематика:</w:t>
      </w:r>
    </w:p>
    <w:p w:rsidR="00CB354E" w:rsidRDefault="00BB0E48">
      <w:pPr>
        <w:pStyle w:val="Bodytext20"/>
        <w:numPr>
          <w:ilvl w:val="2"/>
          <w:numId w:val="1"/>
        </w:numPr>
        <w:shd w:val="clear" w:color="auto" w:fill="auto"/>
        <w:tabs>
          <w:tab w:val="left" w:pos="1501"/>
        </w:tabs>
        <w:spacing w:before="0" w:after="0" w:line="322" w:lineRule="exact"/>
        <w:ind w:firstLine="760"/>
        <w:jc w:val="both"/>
      </w:pPr>
      <w:r>
        <w:t>Проблемы внедрения инноваций в криминалистическую деятель</w:t>
      </w:r>
      <w:r>
        <w:softHyphen/>
        <w:t>ность.</w:t>
      </w:r>
    </w:p>
    <w:p w:rsidR="00CB354E" w:rsidRDefault="00BB0E48">
      <w:pPr>
        <w:pStyle w:val="Bodytext20"/>
        <w:numPr>
          <w:ilvl w:val="2"/>
          <w:numId w:val="1"/>
        </w:numPr>
        <w:shd w:val="clear" w:color="auto" w:fill="auto"/>
        <w:tabs>
          <w:tab w:val="left" w:pos="1510"/>
        </w:tabs>
        <w:spacing w:before="0" w:after="0" w:line="322" w:lineRule="exact"/>
        <w:ind w:firstLine="760"/>
        <w:jc w:val="both"/>
      </w:pPr>
      <w:r>
        <w:t>Совершенствование традиционных и проблемы использования не</w:t>
      </w:r>
      <w:r>
        <w:softHyphen/>
        <w:t>традиционных приемов и методов раскрытия и расследования преступлений.</w:t>
      </w:r>
    </w:p>
    <w:p w:rsidR="00CB354E" w:rsidRDefault="00BB0E48">
      <w:pPr>
        <w:pStyle w:val="Bodytext20"/>
        <w:numPr>
          <w:ilvl w:val="2"/>
          <w:numId w:val="1"/>
        </w:numPr>
        <w:shd w:val="clear" w:color="auto" w:fill="auto"/>
        <w:tabs>
          <w:tab w:val="left" w:pos="1515"/>
        </w:tabs>
        <w:spacing w:before="0" w:after="0" w:line="322" w:lineRule="exact"/>
        <w:ind w:firstLine="760"/>
        <w:jc w:val="both"/>
      </w:pPr>
      <w:r>
        <w:t>Перспективные направления интеграции психологии и кримина</w:t>
      </w:r>
      <w:r>
        <w:softHyphen/>
        <w:t>листики.</w:t>
      </w:r>
    </w:p>
    <w:p w:rsidR="00381D35" w:rsidRDefault="00BC65EC" w:rsidP="00381D35">
      <w:pPr>
        <w:pStyle w:val="Bodytext20"/>
        <w:numPr>
          <w:ilvl w:val="2"/>
          <w:numId w:val="1"/>
        </w:numPr>
        <w:shd w:val="clear" w:color="auto" w:fill="auto"/>
        <w:tabs>
          <w:tab w:val="left" w:pos="1510"/>
        </w:tabs>
        <w:spacing w:before="0" w:after="0" w:line="322" w:lineRule="exact"/>
        <w:ind w:firstLine="760"/>
        <w:jc w:val="both"/>
      </w:pPr>
      <w:r>
        <w:t>Внедрение</w:t>
      </w:r>
      <w:r w:rsidR="00BB0E48">
        <w:t xml:space="preserve"> цифровых технологий в криминалистическую науку и деятельность.</w:t>
      </w:r>
    </w:p>
    <w:p w:rsidR="00381D35" w:rsidRDefault="00381D35" w:rsidP="00381D35">
      <w:pPr>
        <w:pStyle w:val="Bodytext20"/>
        <w:numPr>
          <w:ilvl w:val="2"/>
          <w:numId w:val="1"/>
        </w:numPr>
        <w:shd w:val="clear" w:color="auto" w:fill="auto"/>
        <w:tabs>
          <w:tab w:val="left" w:pos="1510"/>
        </w:tabs>
        <w:spacing w:before="0" w:after="0" w:line="322" w:lineRule="exact"/>
        <w:ind w:firstLine="760"/>
        <w:jc w:val="both"/>
      </w:pPr>
      <w:r>
        <w:t>Возможности применения искусственного интеллекта в расследовании преступлений.</w:t>
      </w:r>
    </w:p>
    <w:p w:rsidR="00381D35" w:rsidRDefault="00381D35" w:rsidP="00381D35">
      <w:pPr>
        <w:pStyle w:val="Bodytext20"/>
        <w:numPr>
          <w:ilvl w:val="2"/>
          <w:numId w:val="1"/>
        </w:numPr>
        <w:shd w:val="clear" w:color="auto" w:fill="auto"/>
        <w:tabs>
          <w:tab w:val="left" w:pos="1510"/>
        </w:tabs>
        <w:spacing w:before="0" w:after="0" w:line="322" w:lineRule="exact"/>
        <w:ind w:firstLine="760"/>
        <w:jc w:val="both"/>
      </w:pPr>
      <w:r>
        <w:t>Профилирование личности.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before="0" w:after="0" w:line="322" w:lineRule="exact"/>
        <w:ind w:firstLine="760"/>
        <w:jc w:val="both"/>
      </w:pPr>
      <w:r>
        <w:t xml:space="preserve">Формат конференции: </w:t>
      </w:r>
      <w:r>
        <w:rPr>
          <w:sz w:val="28"/>
          <w:szCs w:val="28"/>
        </w:rPr>
        <w:t xml:space="preserve">Pecha Kucha </w:t>
      </w:r>
      <w:r>
        <w:t>(«Печа-куча») - это методология представления кратких докладов с презентациями, специально ограничен</w:t>
      </w:r>
      <w:r>
        <w:softHyphen/>
        <w:t>ными по форме и продолжительности.</w:t>
      </w:r>
    </w:p>
    <w:p w:rsidR="00CB354E" w:rsidRDefault="00BB0E48">
      <w:pPr>
        <w:pStyle w:val="Bodytext20"/>
        <w:shd w:val="clear" w:color="auto" w:fill="auto"/>
        <w:spacing w:before="0" w:after="0" w:line="322" w:lineRule="exact"/>
        <w:ind w:firstLine="760"/>
        <w:jc w:val="both"/>
      </w:pPr>
      <w:r>
        <w:t xml:space="preserve">2.2.1. Выступающий представляет результаты своего исследования в виде доклада-презентации из 20 слайдов (размер слайдов - широкоэкранный, 16:9), каждый слайд демонстрируется 20 секунд, после чего автоматически сменяется на следующий. Таким образом продолжительность доклада строго ограничена 6 </w:t>
      </w:r>
      <w:r>
        <w:lastRenderedPageBreak/>
        <w:t>минутами 40 секундами.</w:t>
      </w:r>
    </w:p>
    <w:p w:rsidR="00CB354E" w:rsidRDefault="00BB0E48">
      <w:pPr>
        <w:pStyle w:val="Bodytext20"/>
        <w:numPr>
          <w:ilvl w:val="0"/>
          <w:numId w:val="3"/>
        </w:numPr>
        <w:shd w:val="clear" w:color="auto" w:fill="auto"/>
        <w:tabs>
          <w:tab w:val="left" w:pos="1534"/>
        </w:tabs>
        <w:spacing w:before="0" w:after="0" w:line="322" w:lineRule="exact"/>
        <w:ind w:firstLine="760"/>
        <w:jc w:val="both"/>
      </w:pPr>
      <w:r>
        <w:t>Доклады следуют один за другим.</w:t>
      </w:r>
    </w:p>
    <w:p w:rsidR="00CB354E" w:rsidRPr="00EA5A09" w:rsidRDefault="00BB0E48">
      <w:pPr>
        <w:pStyle w:val="Bodytext20"/>
        <w:numPr>
          <w:ilvl w:val="1"/>
          <w:numId w:val="3"/>
        </w:numPr>
        <w:shd w:val="clear" w:color="auto" w:fill="auto"/>
        <w:tabs>
          <w:tab w:val="left" w:pos="1278"/>
        </w:tabs>
        <w:spacing w:before="0" w:after="0" w:line="322" w:lineRule="exact"/>
        <w:ind w:firstLine="760"/>
        <w:jc w:val="both"/>
        <w:rPr>
          <w:color w:val="auto"/>
        </w:rPr>
      </w:pPr>
      <w:r>
        <w:t>Заявка на участие в Конкурсе по форме приложения 1 (скан в фор</w:t>
      </w:r>
      <w:r>
        <w:softHyphen/>
        <w:t xml:space="preserve">мате РЭР с подписями студента и научного руководителя) необходимо </w:t>
      </w:r>
      <w:r w:rsidRPr="00EA5A09">
        <w:rPr>
          <w:color w:val="auto"/>
        </w:rPr>
        <w:t>отпра</w:t>
      </w:r>
      <w:r w:rsidRPr="00EA5A09">
        <w:rPr>
          <w:color w:val="auto"/>
        </w:rPr>
        <w:softHyphen/>
        <w:t xml:space="preserve">вить </w:t>
      </w:r>
      <w:r w:rsidR="00BC65EC" w:rsidRPr="00EA5A09">
        <w:rPr>
          <w:color w:val="auto"/>
        </w:rPr>
        <w:t>до 23</w:t>
      </w:r>
      <w:r w:rsidRPr="00EA5A09">
        <w:rPr>
          <w:color w:val="auto"/>
        </w:rPr>
        <w:t xml:space="preserve"> февраля 202</w:t>
      </w:r>
      <w:r w:rsidR="00B560CE" w:rsidRPr="00EA5A09">
        <w:rPr>
          <w:color w:val="auto"/>
        </w:rPr>
        <w:t>4</w:t>
      </w:r>
      <w:r w:rsidRPr="00EA5A09">
        <w:rPr>
          <w:color w:val="auto"/>
        </w:rPr>
        <w:t xml:space="preserve"> г. по адресу: </w:t>
      </w:r>
      <w:hyperlink r:id="rId8" w:history="1">
        <w:r w:rsidR="00EA5A09" w:rsidRPr="00EA5A09">
          <w:rPr>
            <w:rStyle w:val="a3"/>
            <w:color w:val="auto"/>
            <w:lang w:val="en-US"/>
          </w:rPr>
          <w:t>kaf</w:t>
        </w:r>
        <w:r w:rsidR="00EA5A09" w:rsidRPr="00EA5A09">
          <w:rPr>
            <w:rStyle w:val="a3"/>
            <w:color w:val="auto"/>
          </w:rPr>
          <w:t>.</w:t>
        </w:r>
        <w:r w:rsidR="00EA5A09" w:rsidRPr="00EA5A09">
          <w:rPr>
            <w:rStyle w:val="a3"/>
            <w:color w:val="auto"/>
            <w:lang w:val="en-US"/>
          </w:rPr>
          <w:t>crim</w:t>
        </w:r>
        <w:r w:rsidR="00EA5A09" w:rsidRPr="00EA5A09">
          <w:rPr>
            <w:rStyle w:val="a3"/>
            <w:color w:val="auto"/>
          </w:rPr>
          <w:t>@</w:t>
        </w:r>
        <w:r w:rsidR="00EA5A09" w:rsidRPr="00EA5A09">
          <w:rPr>
            <w:rStyle w:val="a3"/>
            <w:color w:val="auto"/>
            <w:lang w:val="en-US"/>
          </w:rPr>
          <w:t>bgu</w:t>
        </w:r>
        <w:r w:rsidR="00EA5A09" w:rsidRPr="00EA5A09">
          <w:rPr>
            <w:rStyle w:val="a3"/>
            <w:color w:val="auto"/>
          </w:rPr>
          <w:t>.</w:t>
        </w:r>
        <w:r w:rsidR="00EA5A09" w:rsidRPr="00EA5A09">
          <w:rPr>
            <w:rStyle w:val="a3"/>
            <w:color w:val="auto"/>
            <w:lang w:val="en-US"/>
          </w:rPr>
          <w:t>ru</w:t>
        </w:r>
      </w:hyperlink>
      <w:r w:rsidR="00EA5A09" w:rsidRPr="00EA5A09">
        <w:rPr>
          <w:color w:val="auto"/>
        </w:rPr>
        <w:t xml:space="preserve"> или </w:t>
      </w:r>
      <w:r w:rsidRPr="00EA5A09">
        <w:rPr>
          <w:color w:val="auto"/>
          <w:sz w:val="28"/>
          <w:szCs w:val="28"/>
        </w:rPr>
        <w:t>KryagevVS@bgu.ru</w:t>
      </w:r>
      <w:r w:rsidRPr="00EA5A09">
        <w:rPr>
          <w:color w:val="auto"/>
        </w:rPr>
        <w:t>.</w:t>
      </w:r>
    </w:p>
    <w:p w:rsidR="00CB354E" w:rsidRDefault="00BB0E48">
      <w:pPr>
        <w:pStyle w:val="Bodytext20"/>
        <w:numPr>
          <w:ilvl w:val="1"/>
          <w:numId w:val="3"/>
        </w:numPr>
        <w:shd w:val="clear" w:color="auto" w:fill="auto"/>
        <w:tabs>
          <w:tab w:val="left" w:pos="1283"/>
        </w:tabs>
        <w:spacing w:before="0" w:after="0" w:line="322" w:lineRule="exact"/>
        <w:ind w:firstLine="760"/>
        <w:jc w:val="both"/>
      </w:pPr>
      <w:r>
        <w:t>Представляя заявку на участие в Конференции, участник гаранти</w:t>
      </w:r>
      <w:r>
        <w:softHyphen/>
        <w:t>рует, что он: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60" w:lineRule="exact"/>
        <w:ind w:firstLine="760"/>
        <w:jc w:val="both"/>
      </w:pPr>
      <w:r>
        <w:t>согласен с условиями участия в Конференции;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60" w:lineRule="exact"/>
        <w:ind w:firstLine="760"/>
        <w:jc w:val="both"/>
      </w:pPr>
      <w:r>
        <w:t>в представленной работе не нарушает авторские права третьих лиц;</w:t>
      </w:r>
    </w:p>
    <w:p w:rsidR="00CB354E" w:rsidRDefault="00BB0E48">
      <w:pPr>
        <w:pStyle w:val="Bodytext20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109" w:line="322" w:lineRule="exact"/>
        <w:ind w:firstLine="760"/>
        <w:jc w:val="both"/>
      </w:pPr>
      <w:r>
        <w:t>не претендует на конфиденциальность представленных в работе мате</w:t>
      </w:r>
      <w:r>
        <w:softHyphen/>
        <w:t>риалов и передает право на их некоммерческое использование организаторам конкурса.</w:t>
      </w:r>
    </w:p>
    <w:p w:rsidR="00CB354E" w:rsidRDefault="00BB0E48">
      <w:pPr>
        <w:pStyle w:val="Bodytext40"/>
        <w:numPr>
          <w:ilvl w:val="0"/>
          <w:numId w:val="1"/>
        </w:numPr>
        <w:shd w:val="clear" w:color="auto" w:fill="auto"/>
        <w:tabs>
          <w:tab w:val="left" w:pos="2026"/>
        </w:tabs>
        <w:spacing w:after="58" w:line="260" w:lineRule="exact"/>
        <w:ind w:left="1660" w:firstLine="0"/>
        <w:jc w:val="both"/>
      </w:pPr>
      <w:r>
        <w:t>Определение победителей и поощрение участников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22" w:lineRule="exact"/>
        <w:ind w:firstLine="760"/>
        <w:jc w:val="both"/>
      </w:pPr>
      <w:r>
        <w:t>Лучший доклад определяется по реакции аудитории, а именно - по громкости аплодисментов. Побеждает участник, получивший самые громкие аплодисменты.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283"/>
        </w:tabs>
        <w:spacing w:before="0" w:after="0" w:line="322" w:lineRule="exact"/>
        <w:ind w:firstLine="760"/>
        <w:jc w:val="both"/>
      </w:pPr>
      <w:r>
        <w:t>Все участники получают сертификаты. Преподаватели, подготовив</w:t>
      </w:r>
      <w:r>
        <w:softHyphen/>
        <w:t>шие студентов-победителей для участия в Конференции, награждаются благо</w:t>
      </w:r>
      <w:r>
        <w:softHyphen/>
        <w:t>дарственными письмами. Победителю, участникам, самым активным зрите</w:t>
      </w:r>
      <w:r>
        <w:softHyphen/>
        <w:t>лям могут вручаться поощрительные призы от спонсоров. Делается памятное общее фото победителей, участников и организаторов Конференции.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22" w:lineRule="exact"/>
        <w:ind w:firstLine="760"/>
        <w:jc w:val="both"/>
      </w:pPr>
      <w:r>
        <w:t>Скан-образы сертификатов и благодарственных писем Конференции высылаются представителям (преподавателям) учебных заведений, студенты которых приняли участие в Конференции по электронной почте.</w:t>
      </w:r>
    </w:p>
    <w:p w:rsidR="00CB354E" w:rsidRDefault="00BB0E48">
      <w:pPr>
        <w:pStyle w:val="Bodytext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893" w:line="317" w:lineRule="exact"/>
        <w:ind w:firstLine="760"/>
        <w:jc w:val="both"/>
      </w:pPr>
      <w:r>
        <w:t>По завершении Конференции и подведению итогов на сайте Уни</w:t>
      </w:r>
      <w:r>
        <w:softHyphen/>
        <w:t>верситета публикуются следующие сведения: полные наименования вузов, принявших участие в Конференции; сведения о победителях и призёрах Кон</w:t>
      </w:r>
      <w:r>
        <w:softHyphen/>
        <w:t>ференции (фамилия, имя, отчество; наименование вуза, занятое место в Олим</w:t>
      </w:r>
      <w:r>
        <w:softHyphen/>
        <w:t xml:space="preserve">пиаде, руководитель). Подведение результатов </w:t>
      </w:r>
      <w:r w:rsidR="00EA5A09" w:rsidRPr="00EA5A09">
        <w:rPr>
          <w:color w:val="auto"/>
        </w:rPr>
        <w:t>- 1</w:t>
      </w:r>
      <w:r w:rsidRPr="00EA5A09">
        <w:rPr>
          <w:color w:val="auto"/>
        </w:rPr>
        <w:t xml:space="preserve"> марта 202</w:t>
      </w:r>
      <w:r w:rsidR="003A79E6" w:rsidRPr="00EA5A09">
        <w:rPr>
          <w:color w:val="auto"/>
        </w:rPr>
        <w:t>4</w:t>
      </w:r>
      <w:r w:rsidRPr="00EA5A09">
        <w:rPr>
          <w:color w:val="auto"/>
        </w:rPr>
        <w:t xml:space="preserve"> года.</w:t>
      </w:r>
    </w:p>
    <w:p w:rsidR="00CB354E" w:rsidRDefault="00BB0E48">
      <w:pPr>
        <w:pStyle w:val="Bodytext20"/>
        <w:shd w:val="clear" w:color="auto" w:fill="auto"/>
        <w:tabs>
          <w:tab w:val="left" w:pos="6074"/>
        </w:tabs>
        <w:spacing w:before="0" w:after="0" w:line="326" w:lineRule="exact"/>
        <w:ind w:left="180"/>
        <w:jc w:val="both"/>
      </w:pPr>
      <w:r>
        <w:t>Профессор кафедры</w:t>
      </w:r>
      <w:r>
        <w:tab/>
      </w:r>
      <w:r w:rsidR="00BC65EC">
        <w:t xml:space="preserve">         </w:t>
      </w:r>
      <w:r>
        <w:t>Д. А. Степаненко</w:t>
      </w:r>
    </w:p>
    <w:p w:rsidR="00CB354E" w:rsidRDefault="00BB0E48">
      <w:pPr>
        <w:pStyle w:val="Bodytext20"/>
        <w:shd w:val="clear" w:color="auto" w:fill="auto"/>
        <w:tabs>
          <w:tab w:val="left" w:pos="3201"/>
        </w:tabs>
        <w:spacing w:before="0" w:after="0" w:line="326" w:lineRule="exact"/>
        <w:ind w:left="180" w:right="3920"/>
        <w:jc w:val="left"/>
      </w:pPr>
      <w:r>
        <w:t>криминалистики, су</w:t>
      </w:r>
      <w:r>
        <w:softHyphen/>
        <w:t>дебных экспертиз и</w:t>
      </w:r>
      <w:r>
        <w:tab/>
      </w:r>
    </w:p>
    <w:p w:rsidR="00CB354E" w:rsidRDefault="00BB0E48" w:rsidP="00BB0E48">
      <w:pPr>
        <w:pStyle w:val="Bodytext20"/>
        <w:shd w:val="clear" w:color="auto" w:fill="auto"/>
        <w:tabs>
          <w:tab w:val="left" w:leader="hyphen" w:pos="3282"/>
          <w:tab w:val="left" w:leader="hyphen" w:pos="3455"/>
          <w:tab w:val="left" w:leader="hyphen" w:pos="6938"/>
        </w:tabs>
        <w:spacing w:before="0" w:after="0" w:line="326" w:lineRule="exact"/>
        <w:ind w:left="180"/>
        <w:jc w:val="both"/>
      </w:pPr>
      <w:r>
        <w:t>юридической психологии</w:t>
      </w:r>
    </w:p>
    <w:p w:rsidR="00CB354E" w:rsidRDefault="00CB354E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BB0E48" w:rsidRDefault="00BB0E48">
      <w:pPr>
        <w:pStyle w:val="Bodytext60"/>
        <w:shd w:val="clear" w:color="auto" w:fill="auto"/>
        <w:spacing w:line="140" w:lineRule="exact"/>
        <w:ind w:left="3260"/>
        <w:jc w:val="left"/>
      </w:pPr>
    </w:p>
    <w:p w:rsidR="00CB354E" w:rsidRDefault="00BB0E48">
      <w:pPr>
        <w:pStyle w:val="Bodytext20"/>
        <w:shd w:val="clear" w:color="auto" w:fill="auto"/>
        <w:spacing w:before="0" w:after="0" w:line="260" w:lineRule="exact"/>
        <w:ind w:left="2340"/>
        <w:jc w:val="left"/>
        <w:sectPr w:rsidR="00CB354E">
          <w:pgSz w:w="11900" w:h="16840"/>
          <w:pgMar w:top="1150" w:right="725" w:bottom="987" w:left="176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40665" distL="63500" distR="63500" simplePos="0" relativeHeight="377487106" behindDoc="1" locked="0" layoutInCell="1" allowOverlap="1">
                <wp:simplePos x="0" y="0"/>
                <wp:positionH relativeFrom="margin">
                  <wp:posOffset>2142490</wp:posOffset>
                </wp:positionH>
                <wp:positionV relativeFrom="paragraph">
                  <wp:posOffset>2691765</wp:posOffset>
                </wp:positionV>
                <wp:extent cx="1874520" cy="215900"/>
                <wp:effectExtent l="0" t="2540" r="0" b="635"/>
                <wp:wrapSquare wrapText="lef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CB354E" w:rsidP="00BB0E48">
                            <w:pPr>
                              <w:pStyle w:val="Picturecaption2"/>
                              <w:shd w:val="clear" w:color="auto" w:fill="auto"/>
                              <w:spacing w:after="150"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8.7pt;margin-top:211.95pt;width:147.6pt;height:17pt;z-index:-125829374;visibility:visible;mso-wrap-style:square;mso-width-percent:0;mso-height-percent:0;mso-wrap-distance-left:5pt;mso-wrap-distance-top:0;mso-wrap-distance-right: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D3rw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" filled="f" stroked="f">
                <v:textbox style="mso-fit-shape-to-text:t" inset="0,0,0,0">
                  <w:txbxContent>
                    <w:p w:rsidR="00CB354E" w:rsidRDefault="00CB354E" w:rsidP="00BB0E48">
                      <w:pPr>
                        <w:pStyle w:val="Picturecaption2"/>
                        <w:shd w:val="clear" w:color="auto" w:fill="auto"/>
                        <w:spacing w:after="150" w:line="19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0665" distL="63500" distR="63500" simplePos="0" relativeHeight="377487107" behindDoc="1" locked="0" layoutInCell="1" allowOverlap="1">
                <wp:simplePos x="0" y="0"/>
                <wp:positionH relativeFrom="margin">
                  <wp:posOffset>4385945</wp:posOffset>
                </wp:positionH>
                <wp:positionV relativeFrom="paragraph">
                  <wp:posOffset>1584325</wp:posOffset>
                </wp:positionV>
                <wp:extent cx="1325880" cy="165100"/>
                <wp:effectExtent l="1905" t="0" r="0" b="0"/>
                <wp:wrapSquare wrapText="lef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>
                            <w:pPr>
                              <w:pStyle w:val="Picturecaption4"/>
                              <w:shd w:val="clear" w:color="auto" w:fill="auto"/>
                              <w:spacing w:line="260" w:lineRule="exact"/>
                            </w:pPr>
                            <w:r>
                              <w:t>Ю.</w:t>
                            </w:r>
                            <w:r w:rsidR="00BC65EC">
                              <w:t xml:space="preserve"> </w:t>
                            </w:r>
                            <w:r>
                              <w:t>В. Пятковская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45.35pt;margin-top:124.75pt;width:104.4pt;height:13pt;z-index:-125829373;visibility:visible;mso-wrap-style:square;mso-width-percent:0;mso-height-percent:0;mso-wrap-distance-left:5pt;mso-wrap-distance-top:0;mso-wrap-distance-right: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OJrwIAALA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" filled="f" stroked="f">
                <v:textbox style="mso-fit-shape-to-text:t" inset="0,0,0,0">
                  <w:txbxContent>
                    <w:p w:rsidR="00CB354E" w:rsidRDefault="00BB0E48">
                      <w:pPr>
                        <w:pStyle w:val="Picturecaption4"/>
                        <w:shd w:val="clear" w:color="auto" w:fill="auto"/>
                        <w:spacing w:line="260" w:lineRule="exact"/>
                      </w:pPr>
                      <w:r>
                        <w:t>Ю.</w:t>
                      </w:r>
                      <w:r w:rsidR="00BC65EC">
                        <w:t xml:space="preserve"> </w:t>
                      </w:r>
                      <w:r>
                        <w:t>В. Пятковская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76960" distR="63500" simplePos="0" relativeHeight="377487109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2806065</wp:posOffset>
                </wp:positionV>
                <wp:extent cx="1304290" cy="165100"/>
                <wp:effectExtent l="0" t="2540" r="2540" b="381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Л. И. Шавенкова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7.3pt;margin-top:220.95pt;width:102.7pt;height:13pt;z-index:-125829371;visibility:visible;mso-wrap-style:square;mso-width-percent:0;mso-height-percent:0;mso-wrap-distance-left:84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ZG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" filled="f" stroked="f">
                <v:textbox style="mso-fit-shape-to-text:t" inset="0,0,0,0">
                  <w:txbxContent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Л. И. Шавенкова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43430" distL="63500" distR="704215" simplePos="0" relativeHeight="377487110" behindDoc="1" locked="0" layoutInCell="1" allowOverlap="1">
                <wp:simplePos x="0" y="0"/>
                <wp:positionH relativeFrom="margin">
                  <wp:posOffset>-155575</wp:posOffset>
                </wp:positionH>
                <wp:positionV relativeFrom="paragraph">
                  <wp:posOffset>1434465</wp:posOffset>
                </wp:positionV>
                <wp:extent cx="1551305" cy="414020"/>
                <wp:effectExtent l="3810" t="2540" r="0" b="254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326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Проректор по моло</w:t>
                            </w:r>
                            <w:r>
                              <w:rPr>
                                <w:rStyle w:val="Bodytext2Exact"/>
                              </w:rPr>
                              <w:softHyphen/>
                              <w:t>дежной политике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2.25pt;margin-top:112.95pt;width:122.15pt;height:32.6pt;z-index:-125829370;visibility:visible;mso-wrap-style:square;mso-width-percent:0;mso-height-percent:0;mso-wrap-distance-left:5pt;mso-wrap-distance-top:0;mso-wrap-distance-right:55.45pt;mso-wrap-distance-bottom:16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" filled="f" stroked="f">
                <v:textbox style="mso-fit-shape-to-text:t" inset="0,0,0,0">
                  <w:txbxContent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326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Проректор по моло</w:t>
                      </w:r>
                      <w:r>
                        <w:rPr>
                          <w:rStyle w:val="Bodytext2Exact"/>
                        </w:rPr>
                        <w:softHyphen/>
                        <w:t>дежной политике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86155" distB="815975" distL="63500" distR="709930" simplePos="0" relativeHeight="377487111" behindDoc="1" locked="0" layoutInCell="1" allowOverlap="1">
                <wp:simplePos x="0" y="0"/>
                <wp:positionH relativeFrom="margin">
                  <wp:posOffset>-155575</wp:posOffset>
                </wp:positionH>
                <wp:positionV relativeFrom="paragraph">
                  <wp:posOffset>2461260</wp:posOffset>
                </wp:positionV>
                <wp:extent cx="1545590" cy="613410"/>
                <wp:effectExtent l="3810" t="635" r="3175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Начальник отдела</w:t>
                            </w:r>
                          </w:p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документационного</w:t>
                            </w:r>
                          </w:p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322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обеспечения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12.25pt;margin-top:193.8pt;width:121.7pt;height:48.3pt;z-index:-125829369;visibility:visible;mso-wrap-style:square;mso-width-percent:0;mso-height-percent:0;mso-wrap-distance-left:5pt;mso-wrap-distance-top:77.65pt;mso-wrap-distance-right:55.9pt;mso-wrap-distance-bottom:64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otsAIAALA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" filled="f" stroked="f">
                <v:textbox style="mso-fit-shape-to-text:t" inset="0,0,0,0">
                  <w:txbxContent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Начальник отдела</w:t>
                      </w:r>
                    </w:p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документационного</w:t>
                      </w:r>
                    </w:p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322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обеспечения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24205" distL="63500" distR="615950" simplePos="0" relativeHeight="377487112" behindDoc="1" locked="0" layoutInCell="1" allowOverlap="1">
                <wp:simplePos x="0" y="0"/>
                <wp:positionH relativeFrom="margin">
                  <wp:posOffset>-149225</wp:posOffset>
                </wp:positionH>
                <wp:positionV relativeFrom="paragraph">
                  <wp:posOffset>3884930</wp:posOffset>
                </wp:positionV>
                <wp:extent cx="1584960" cy="414020"/>
                <wp:effectExtent l="635" t="0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326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Начальник научного 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11.75pt;margin-top:305.9pt;width:124.8pt;height:32.6pt;z-index:-125829368;visibility:visible;mso-wrap-style:square;mso-width-percent:0;mso-height-percent:0;mso-wrap-distance-left:5pt;mso-wrap-distance-top:0;mso-wrap-distance-right:48.5pt;mso-wrap-distance-bottom:4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5XsQ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" filled="f" stroked="f">
                <v:textbox style="mso-fit-shape-to-text:t" inset="0,0,0,0">
                  <w:txbxContent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326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Начальник научного управления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8275" distL="63500" distR="1932305" simplePos="0" relativeHeight="377487113" behindDoc="1" locked="0" layoutInCell="1" allowOverlap="1">
                <wp:simplePos x="0" y="0"/>
                <wp:positionH relativeFrom="margin">
                  <wp:posOffset>2051050</wp:posOffset>
                </wp:positionH>
                <wp:positionV relativeFrom="paragraph">
                  <wp:posOffset>3913505</wp:posOffset>
                </wp:positionV>
                <wp:extent cx="728345" cy="215900"/>
                <wp:effectExtent l="635" t="0" r="4445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 w:rsidP="00BB0E48">
                            <w:pPr>
                              <w:pStyle w:val="Bodytext7"/>
                              <w:shd w:val="clear" w:color="auto" w:fill="auto"/>
                              <w:spacing w:after="150" w:line="19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61.5pt;margin-top:308.15pt;width:57.35pt;height:17pt;z-index:-125829367;visibility:visible;mso-wrap-style:square;mso-width-percent:0;mso-height-percent:0;mso-wrap-distance-left:5pt;mso-wrap-distance-top:0;mso-wrap-distance-right:152.15pt;mso-wrap-distance-bottom:1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yZ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" filled="f" stroked="f">
                <v:textbox style="mso-fit-shape-to-text:t" inset="0,0,0,0">
                  <w:txbxContent>
                    <w:p w:rsidR="00CB354E" w:rsidRDefault="00BB0E48" w:rsidP="00BB0E48">
                      <w:pPr>
                        <w:pStyle w:val="Bodytext7"/>
                        <w:shd w:val="clear" w:color="auto" w:fill="auto"/>
                        <w:spacing w:after="150" w:line="19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0250" distL="650240" distR="250190" simplePos="0" relativeHeight="377487114" behindDoc="1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4028440</wp:posOffset>
                </wp:positionV>
                <wp:extent cx="1005840" cy="165100"/>
                <wp:effectExtent l="4445" t="0" r="0" b="635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BB0E48">
                            <w:pPr>
                              <w:pStyle w:val="Bodytext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Л. В. Санина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71.05pt;margin-top:317.2pt;width:79.2pt;height:13pt;z-index:-125829366;visibility:visible;mso-wrap-style:square;mso-width-percent:0;mso-height-percent:0;mso-wrap-distance-left:51.2pt;mso-wrap-distance-top:0;mso-wrap-distance-right:19.7pt;mso-wrap-distance-bottom:5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1XrQIAALE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" filled="f" stroked="f">
                <v:textbox style="mso-fit-shape-to-text:t" inset="0,0,0,0">
                  <w:txbxContent>
                    <w:p w:rsidR="00CB354E" w:rsidRDefault="00BB0E48">
                      <w:pPr>
                        <w:pStyle w:val="Bodytext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Л. В. Санина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2570" distL="2051050" distR="63500" simplePos="0" relativeHeight="377487115" behindDoc="1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4584065</wp:posOffset>
                </wp:positionV>
                <wp:extent cx="1322705" cy="88900"/>
                <wp:effectExtent l="0" t="0" r="3810" b="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54E" w:rsidRDefault="00CB354E">
                            <w:pPr>
                              <w:pStyle w:val="Bodytext60"/>
                              <w:shd w:val="clear" w:color="auto" w:fill="auto"/>
                              <w:spacing w:line="1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162pt;margin-top:360.95pt;width:104.15pt;height:7pt;z-index:-125829365;visibility:visible;mso-wrap-style:square;mso-width-percent:0;mso-height-percent:0;mso-wrap-distance-left:161.5pt;mso-wrap-distance-top:0;mso-wrap-distance-right: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v7sA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" filled="f" stroked="f">
                <v:textbox style="mso-fit-shape-to-text:t" inset="0,0,0,0">
                  <w:txbxContent>
                    <w:p w:rsidR="00CB354E" w:rsidRDefault="00CB354E">
                      <w:pPr>
                        <w:pStyle w:val="Bodytext60"/>
                        <w:shd w:val="clear" w:color="auto" w:fill="auto"/>
                        <w:spacing w:line="14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Электронный лист согласования:</w:t>
      </w:r>
    </w:p>
    <w:p w:rsidR="00CB354E" w:rsidRDefault="00BB0E48">
      <w:pPr>
        <w:pStyle w:val="Bodytext50"/>
        <w:shd w:val="clear" w:color="auto" w:fill="auto"/>
        <w:spacing w:after="0" w:line="274" w:lineRule="exact"/>
        <w:ind w:left="4360"/>
        <w:jc w:val="left"/>
      </w:pPr>
      <w:r>
        <w:lastRenderedPageBreak/>
        <w:t>Приложение 1</w:t>
      </w:r>
    </w:p>
    <w:p w:rsidR="00CB354E" w:rsidRDefault="00BB0E48">
      <w:pPr>
        <w:pStyle w:val="Bodytext80"/>
        <w:shd w:val="clear" w:color="auto" w:fill="auto"/>
        <w:ind w:left="4360"/>
      </w:pPr>
      <w:r>
        <w:t>к Положению о проведении Всероссийской студенческой научной конференции «Совре</w:t>
      </w:r>
      <w:r>
        <w:softHyphen/>
        <w:t>менный криминалистический контент» на базе ФГБОУ ВО «Байкальский государственный университет»</w:t>
      </w:r>
    </w:p>
    <w:p w:rsidR="00CB354E" w:rsidRDefault="00BB0E48">
      <w:pPr>
        <w:pStyle w:val="Bodytext40"/>
        <w:shd w:val="clear" w:color="auto" w:fill="auto"/>
        <w:spacing w:line="326" w:lineRule="exact"/>
        <w:ind w:firstLine="0"/>
      </w:pPr>
      <w:r>
        <w:t>ЗАЯВКА</w:t>
      </w:r>
    </w:p>
    <w:p w:rsidR="00CB354E" w:rsidRDefault="00BB0E48">
      <w:pPr>
        <w:pStyle w:val="Bodytext40"/>
        <w:shd w:val="clear" w:color="auto" w:fill="auto"/>
        <w:spacing w:after="295" w:line="326" w:lineRule="exact"/>
        <w:ind w:left="1700"/>
        <w:jc w:val="left"/>
      </w:pPr>
      <w:r>
        <w:t>на участие во Всероссийской студенческой научной конференции «Современный криминалистический контент»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4003"/>
      </w:tblGrid>
      <w:tr w:rsidR="00CB354E">
        <w:trPr>
          <w:trHeight w:hRule="exact" w:val="595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2"/>
              </w:rPr>
              <w:t>ФАМИЛИЯ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586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2"/>
              </w:rPr>
              <w:t>ИМЯ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581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2"/>
              </w:rPr>
              <w:t>ОТЧЕСТВО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95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365" w:lineRule="exact"/>
              <w:ind w:left="140"/>
              <w:jc w:val="left"/>
            </w:pPr>
            <w:r>
              <w:rPr>
                <w:rStyle w:val="Bodytext22"/>
              </w:rPr>
              <w:t>Наименование вуза (полное, сокращен</w:t>
            </w:r>
            <w:r>
              <w:rPr>
                <w:rStyle w:val="Bodytext22"/>
              </w:rPr>
              <w:softHyphen/>
              <w:t>ное)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946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365" w:lineRule="exact"/>
              <w:ind w:left="140"/>
              <w:jc w:val="left"/>
            </w:pPr>
            <w:r>
              <w:rPr>
                <w:rStyle w:val="Bodytext22"/>
              </w:rPr>
              <w:t>Направление подготовки (специальность), курс обучения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1733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576" w:lineRule="exact"/>
              <w:ind w:left="140"/>
              <w:jc w:val="left"/>
            </w:pPr>
            <w:r>
              <w:rPr>
                <w:rStyle w:val="Bodytext22"/>
              </w:rPr>
              <w:t>Сведения о наставнике:</w:t>
            </w:r>
          </w:p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576" w:lineRule="exact"/>
              <w:ind w:left="140"/>
              <w:jc w:val="left"/>
            </w:pPr>
            <w:r>
              <w:rPr>
                <w:rStyle w:val="Bodytext22"/>
              </w:rPr>
              <w:t>ФИО (полностью), ученая степень, ученое звание, должность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576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2"/>
              </w:rPr>
              <w:t>Тема выступления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576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2"/>
              </w:rPr>
              <w:t>Адрес электронной почты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590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260" w:lineRule="exact"/>
              <w:ind w:left="140"/>
              <w:jc w:val="left"/>
            </w:pPr>
            <w:r>
              <w:rPr>
                <w:rStyle w:val="Bodytext22"/>
              </w:rPr>
              <w:t>Контактный телефон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1162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576" w:lineRule="exact"/>
              <w:ind w:left="140"/>
              <w:jc w:val="left"/>
            </w:pPr>
            <w:r>
              <w:rPr>
                <w:rStyle w:val="Bodytext22"/>
              </w:rPr>
              <w:t>Форма участия: очная / в онлайн режиме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354E">
        <w:trPr>
          <w:trHeight w:hRule="exact" w:val="1147"/>
          <w:jc w:val="center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54E" w:rsidRDefault="00BB0E48">
            <w:pPr>
              <w:pStyle w:val="Bodytext20"/>
              <w:framePr w:w="9336" w:wrap="notBeside" w:vAnchor="text" w:hAnchor="text" w:xAlign="center" w:y="1"/>
              <w:shd w:val="clear" w:color="auto" w:fill="auto"/>
              <w:spacing w:before="0" w:after="0" w:line="562" w:lineRule="exact"/>
              <w:ind w:left="140"/>
              <w:jc w:val="left"/>
            </w:pPr>
            <w:r>
              <w:rPr>
                <w:rStyle w:val="Bodytext22"/>
              </w:rPr>
              <w:t>Фотография в хорошем качестве (прилагается к заявке)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4E" w:rsidRDefault="00CB354E">
            <w:pPr>
              <w:framePr w:w="93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354E" w:rsidRDefault="00CB354E">
      <w:pPr>
        <w:framePr w:w="9336" w:wrap="notBeside" w:vAnchor="text" w:hAnchor="text" w:xAlign="center" w:y="1"/>
        <w:rPr>
          <w:sz w:val="2"/>
          <w:szCs w:val="2"/>
        </w:rPr>
      </w:pPr>
    </w:p>
    <w:p w:rsidR="00CB354E" w:rsidRDefault="00CB354E">
      <w:pPr>
        <w:rPr>
          <w:sz w:val="2"/>
          <w:szCs w:val="2"/>
        </w:rPr>
      </w:pPr>
    </w:p>
    <w:p w:rsidR="00CB354E" w:rsidRDefault="00BB0E48">
      <w:pPr>
        <w:rPr>
          <w:sz w:val="2"/>
          <w:szCs w:val="2"/>
        </w:rPr>
      </w:pPr>
      <w:r>
        <w:br w:type="page"/>
      </w:r>
    </w:p>
    <w:sectPr w:rsidR="00CB354E">
      <w:pgSz w:w="11900" w:h="16840"/>
      <w:pgMar w:top="1170" w:right="719" w:bottom="1170" w:left="1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D6" w:rsidRDefault="007C7AD6">
      <w:r>
        <w:separator/>
      </w:r>
    </w:p>
  </w:endnote>
  <w:endnote w:type="continuationSeparator" w:id="0">
    <w:p w:rsidR="007C7AD6" w:rsidRDefault="007C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D6" w:rsidRDefault="007C7AD6"/>
  </w:footnote>
  <w:footnote w:type="continuationSeparator" w:id="0">
    <w:p w:rsidR="007C7AD6" w:rsidRDefault="007C7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C3DEF"/>
    <w:multiLevelType w:val="multilevel"/>
    <w:tmpl w:val="74BA9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145F9"/>
    <w:multiLevelType w:val="multilevel"/>
    <w:tmpl w:val="5384451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AD305F"/>
    <w:multiLevelType w:val="multilevel"/>
    <w:tmpl w:val="F81CD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4E"/>
    <w:rsid w:val="0003399E"/>
    <w:rsid w:val="00381D35"/>
    <w:rsid w:val="003A79E6"/>
    <w:rsid w:val="00757978"/>
    <w:rsid w:val="007C7AD6"/>
    <w:rsid w:val="00840B79"/>
    <w:rsid w:val="00857257"/>
    <w:rsid w:val="00B560CE"/>
    <w:rsid w:val="00BB0E48"/>
    <w:rsid w:val="00BC65EC"/>
    <w:rsid w:val="00CB354E"/>
    <w:rsid w:val="00E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C7E31-94C3-4CE1-8A2D-29B48725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 (3) Exact"/>
    <w:basedOn w:val="a0"/>
    <w:link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Picturecaption3Arial7ptScale100Exact">
    <w:name w:val="Picture caption (3) + Arial;7 pt;Scale 100%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Exact">
    <w:name w:val="Body text (7) Exact"/>
    <w:basedOn w:val="a0"/>
    <w:link w:val="Body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1pt">
    <w:name w:val="Body text (3) + 11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ndara" w:eastAsia="Candara" w:hAnsi="Candara" w:cs="Candara"/>
      <w:b w:val="0"/>
      <w:bCs w:val="0"/>
      <w:i/>
      <w:iCs/>
      <w:smallCaps w:val="0"/>
      <w:strike w:val="0"/>
      <w:spacing w:val="-20"/>
      <w:sz w:val="38"/>
      <w:szCs w:val="38"/>
      <w:u w:val="none"/>
    </w:rPr>
  </w:style>
  <w:style w:type="character" w:customStyle="1" w:styleId="Heading115ptNotItalicSpacing0pt">
    <w:name w:val="Heading #1 + 15 pt;Not Italic;Spacing 0 pt"/>
    <w:basedOn w:val="Heading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1">
    <w:name w:val="Heading #1"/>
    <w:basedOn w:val="Heading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6ptBoldScale80">
    <w:name w:val="Body text (2) + 16 pt;Bold;Scale 8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ndara21pt">
    <w:name w:val="Body text (2) + Candara;21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SegoeUI12pt">
    <w:name w:val="Body text (2) + Segoe UI;12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ind w:hanging="8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after="18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before="180" w:after="300"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w w:val="80"/>
      <w:sz w:val="17"/>
      <w:szCs w:val="17"/>
    </w:rPr>
  </w:style>
  <w:style w:type="paragraph" w:customStyle="1" w:styleId="Picturecaption4">
    <w:name w:val="Picture caption (4)"/>
    <w:basedOn w:val="a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after="18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35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outlineLvl w:val="0"/>
    </w:pPr>
    <w:rPr>
      <w:rFonts w:ascii="Candara" w:eastAsia="Candara" w:hAnsi="Candara" w:cs="Candara"/>
      <w:i/>
      <w:iCs/>
      <w:spacing w:val="-20"/>
      <w:sz w:val="38"/>
      <w:szCs w:val="3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rsid w:val="0075797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crim@b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ience.bgu.ru/Glavna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БГУ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Коломинов Вячеслав Валентинович</dc:creator>
  <cp:keywords/>
  <cp:lastModifiedBy>Оглоблина Юлия Борисовна</cp:lastModifiedBy>
  <cp:revision>2</cp:revision>
  <dcterms:created xsi:type="dcterms:W3CDTF">2024-02-08T05:45:00Z</dcterms:created>
  <dcterms:modified xsi:type="dcterms:W3CDTF">2024-02-08T05:45:00Z</dcterms:modified>
</cp:coreProperties>
</file>