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A0" w:rsidRPr="00E359A5" w:rsidRDefault="004945A0" w:rsidP="00D847DB">
      <w:pPr>
        <w:jc w:val="center"/>
        <w:outlineLvl w:val="0"/>
        <w:rPr>
          <w:b/>
          <w:bCs/>
          <w:i/>
          <w:iCs/>
          <w:caps/>
          <w:sz w:val="28"/>
          <w:szCs w:val="28"/>
        </w:rPr>
      </w:pPr>
      <w:r w:rsidRPr="00E359A5">
        <w:rPr>
          <w:b/>
          <w:bCs/>
          <w:i/>
          <w:iCs/>
          <w:caps/>
          <w:sz w:val="28"/>
          <w:szCs w:val="28"/>
        </w:rPr>
        <w:t>2 Информационное сообщение</w:t>
      </w:r>
    </w:p>
    <w:p w:rsidR="004945A0" w:rsidRPr="00D53B87" w:rsidRDefault="004945A0" w:rsidP="00A43E91">
      <w:pPr>
        <w:pStyle w:val="1"/>
        <w:jc w:val="center"/>
        <w:rPr>
          <w:color w:val="0000FF"/>
          <w:sz w:val="36"/>
          <w:szCs w:val="36"/>
        </w:rPr>
      </w:pPr>
      <w:r w:rsidRPr="00D53B87">
        <w:rPr>
          <w:color w:val="0000FF"/>
          <w:sz w:val="36"/>
          <w:szCs w:val="36"/>
          <w:lang w:val="en-US"/>
        </w:rPr>
        <w:t>X</w:t>
      </w:r>
      <w:r w:rsidR="00940291">
        <w:rPr>
          <w:color w:val="0000FF"/>
          <w:sz w:val="36"/>
          <w:szCs w:val="36"/>
          <w:lang w:val="en-US"/>
        </w:rPr>
        <w:t>I</w:t>
      </w:r>
      <w:r w:rsidRPr="00D53B87">
        <w:rPr>
          <w:color w:val="0000FF"/>
          <w:sz w:val="36"/>
          <w:szCs w:val="36"/>
          <w:lang w:val="en-US"/>
        </w:rPr>
        <w:t>II</w:t>
      </w:r>
      <w:r w:rsidRPr="00D53B87">
        <w:rPr>
          <w:color w:val="0000FF"/>
          <w:sz w:val="36"/>
          <w:szCs w:val="36"/>
        </w:rPr>
        <w:t xml:space="preserve"> МЕЖДУНАРОДНАЯ НАУЧНО-ПРАКТИЧЕСКАЯ ОНЛАЙН-КОНФЕРЕНЦИЯ</w:t>
      </w:r>
      <w:r w:rsidRPr="00D53B87">
        <w:rPr>
          <w:color w:val="0000FF"/>
          <w:sz w:val="36"/>
          <w:szCs w:val="36"/>
        </w:rPr>
        <w:br/>
      </w:r>
    </w:p>
    <w:p w:rsidR="004945A0" w:rsidRPr="00D53B87" w:rsidRDefault="004945A0" w:rsidP="00A43E91">
      <w:pPr>
        <w:pStyle w:val="1"/>
        <w:jc w:val="center"/>
        <w:rPr>
          <w:color w:val="0000FF"/>
          <w:sz w:val="36"/>
          <w:szCs w:val="36"/>
        </w:rPr>
      </w:pPr>
      <w:r w:rsidRPr="00D53B87">
        <w:rPr>
          <w:color w:val="0000FF"/>
          <w:sz w:val="36"/>
          <w:szCs w:val="36"/>
        </w:rPr>
        <w:t>«ПРОБЛЕМЫ ЭКОНОМИКИ И УПРАВЛЕНИЯ СТРОИТЕЛЬСТВОМ</w:t>
      </w:r>
      <w:r w:rsidRPr="00D53B87">
        <w:rPr>
          <w:color w:val="0000FF"/>
          <w:sz w:val="36"/>
          <w:szCs w:val="36"/>
        </w:rPr>
        <w:br/>
        <w:t>В УСЛОВИЯХ ЭКОЛОГИЧЕСКИ ОРИЕНТИРОВАННОГО РАЗВИТИЯ»</w:t>
      </w:r>
    </w:p>
    <w:p w:rsidR="004945A0" w:rsidRPr="00D53B87" w:rsidRDefault="004945A0" w:rsidP="002F72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4945A0" w:rsidRPr="00D53B87" w:rsidRDefault="004945A0" w:rsidP="002F720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 w:rsidRPr="00D53B87"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ПРОГРАММА </w:t>
      </w:r>
    </w:p>
    <w:p w:rsidR="004945A0" w:rsidRPr="00D53B87" w:rsidRDefault="004945A0" w:rsidP="00F205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 w:rsidRPr="00D53B87">
        <w:rPr>
          <w:rFonts w:ascii="Times New Roman" w:hAnsi="Times New Roman" w:cs="Times New Roman"/>
          <w:b/>
          <w:bCs/>
          <w:color w:val="0000FF"/>
          <w:sz w:val="32"/>
          <w:szCs w:val="32"/>
        </w:rPr>
        <w:t>конкурса студентов</w:t>
      </w:r>
      <w:r w:rsidRPr="00D53B87">
        <w:rPr>
          <w:rFonts w:ascii="Times New Roman" w:hAnsi="Times New Roman" w:cs="Times New Roman"/>
          <w:b/>
          <w:bCs/>
          <w:color w:val="0000FF"/>
          <w:sz w:val="32"/>
          <w:szCs w:val="32"/>
        </w:rPr>
        <w:br/>
        <w:t>на лучшее решение практических кейсов</w:t>
      </w:r>
    </w:p>
    <w:p w:rsidR="004945A0" w:rsidRDefault="004945A0" w:rsidP="00F205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45A0" w:rsidRPr="00D53B87" w:rsidRDefault="004945A0" w:rsidP="00A73A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 w:rsidRPr="00D53B87">
        <w:rPr>
          <w:rFonts w:ascii="Times New Roman" w:hAnsi="Times New Roman" w:cs="Times New Roman"/>
          <w:b/>
          <w:bCs/>
          <w:color w:val="0000FF"/>
          <w:sz w:val="36"/>
          <w:szCs w:val="36"/>
        </w:rPr>
        <w:t>«</w:t>
      </w:r>
      <w:r w:rsidR="00940291" w:rsidRPr="00940291">
        <w:rPr>
          <w:b/>
          <w:bCs/>
          <w:color w:val="0000FF"/>
          <w:kern w:val="36"/>
          <w:sz w:val="36"/>
          <w:szCs w:val="36"/>
          <w:lang w:eastAsia="ru-RU"/>
        </w:rPr>
        <w:t>КОМПЛЕКСНОЕ РАЗВИТИЕ ТЕРРИТОРИЙ И ПОВЫШЕНИЯ КОМФОРТА СРЕДЫ ПРОЖИВАНИЯ В МУНИЦИПАЛЬНЫХ ОБРАЗОВАНИЯХ</w:t>
      </w:r>
      <w:r w:rsidRPr="00D53B87">
        <w:rPr>
          <w:rFonts w:ascii="Times New Roman" w:hAnsi="Times New Roman" w:cs="Times New Roman"/>
          <w:b/>
          <w:bCs/>
          <w:color w:val="0000FF"/>
          <w:sz w:val="36"/>
          <w:szCs w:val="36"/>
        </w:rPr>
        <w:t>»</w:t>
      </w:r>
    </w:p>
    <w:p w:rsidR="004945A0" w:rsidRPr="00D53B87" w:rsidRDefault="004945A0" w:rsidP="00A43E91">
      <w:pPr>
        <w:pStyle w:val="1"/>
        <w:rPr>
          <w:color w:val="0000FF"/>
          <w:sz w:val="32"/>
          <w:szCs w:val="32"/>
        </w:rPr>
      </w:pPr>
      <w:r w:rsidRPr="00D53B87">
        <w:rPr>
          <w:color w:val="0000FF"/>
          <w:sz w:val="32"/>
          <w:szCs w:val="32"/>
        </w:rPr>
        <w:t>Организаторы:</w:t>
      </w:r>
    </w:p>
    <w:p w:rsidR="00940291" w:rsidRPr="00D53B87" w:rsidRDefault="00940291" w:rsidP="00940291">
      <w:pPr>
        <w:pStyle w:val="a4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hAnsi="Times New Roman" w:cs="Times New Roman"/>
          <w:color w:val="0000FF"/>
          <w:sz w:val="28"/>
          <w:szCs w:val="28"/>
        </w:rPr>
      </w:pPr>
      <w:r w:rsidRPr="00D53B87">
        <w:rPr>
          <w:rFonts w:ascii="Times New Roman" w:hAnsi="Times New Roman" w:cs="Times New Roman"/>
          <w:color w:val="0000FF"/>
          <w:sz w:val="28"/>
          <w:szCs w:val="28"/>
        </w:rPr>
        <w:t xml:space="preserve">Байкальский государственный университет, </w:t>
      </w:r>
      <w:proofErr w:type="spellStart"/>
      <w:r w:rsidRPr="00D53B87">
        <w:rPr>
          <w:rFonts w:ascii="Times New Roman" w:hAnsi="Times New Roman" w:cs="Times New Roman"/>
          <w:color w:val="0000FF"/>
          <w:sz w:val="28"/>
          <w:szCs w:val="28"/>
        </w:rPr>
        <w:t>г.Иркутск</w:t>
      </w:r>
      <w:proofErr w:type="spellEnd"/>
      <w:r w:rsidRPr="00D53B8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</w:p>
    <w:p w:rsidR="004945A0" w:rsidRPr="00D53B87" w:rsidRDefault="004945A0" w:rsidP="00D53B87">
      <w:pPr>
        <w:pStyle w:val="a4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hAnsi="Times New Roman" w:cs="Times New Roman"/>
          <w:color w:val="0000FF"/>
          <w:sz w:val="28"/>
          <w:szCs w:val="28"/>
        </w:rPr>
      </w:pPr>
      <w:r w:rsidRPr="00D53B87">
        <w:rPr>
          <w:rFonts w:ascii="Times New Roman" w:hAnsi="Times New Roman" w:cs="Times New Roman"/>
          <w:color w:val="0000FF"/>
          <w:sz w:val="28"/>
          <w:szCs w:val="28"/>
        </w:rPr>
        <w:t xml:space="preserve">Братский государственный университет, </w:t>
      </w:r>
      <w:proofErr w:type="spellStart"/>
      <w:r w:rsidRPr="00D53B87">
        <w:rPr>
          <w:rFonts w:ascii="Times New Roman" w:hAnsi="Times New Roman" w:cs="Times New Roman"/>
          <w:color w:val="0000FF"/>
          <w:sz w:val="28"/>
          <w:szCs w:val="28"/>
        </w:rPr>
        <w:t>г.Братск</w:t>
      </w:r>
      <w:proofErr w:type="spellEnd"/>
      <w:r w:rsidRPr="00D53B87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4945A0" w:rsidRPr="00D53B87" w:rsidRDefault="004945A0" w:rsidP="00D53B87">
      <w:pPr>
        <w:pStyle w:val="a4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hAnsi="Times New Roman" w:cs="Times New Roman"/>
          <w:color w:val="0000FF"/>
          <w:sz w:val="28"/>
          <w:szCs w:val="28"/>
        </w:rPr>
      </w:pPr>
      <w:r w:rsidRPr="00D53B87">
        <w:rPr>
          <w:rFonts w:ascii="Times New Roman" w:hAnsi="Times New Roman" w:cs="Times New Roman"/>
          <w:color w:val="0000FF"/>
          <w:sz w:val="28"/>
          <w:szCs w:val="28"/>
        </w:rPr>
        <w:t xml:space="preserve">Томский государственный архитектурно-строительный университет, </w:t>
      </w:r>
      <w:proofErr w:type="spellStart"/>
      <w:r w:rsidRPr="00D53B87">
        <w:rPr>
          <w:rFonts w:ascii="Times New Roman" w:hAnsi="Times New Roman" w:cs="Times New Roman"/>
          <w:color w:val="0000FF"/>
          <w:sz w:val="28"/>
          <w:szCs w:val="28"/>
        </w:rPr>
        <w:t>г.Томск</w:t>
      </w:r>
      <w:proofErr w:type="spellEnd"/>
      <w:r w:rsidRPr="00D53B87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</w:p>
    <w:p w:rsidR="004945A0" w:rsidRPr="00D53B87" w:rsidRDefault="004945A0" w:rsidP="00A43E91">
      <w:pPr>
        <w:pStyle w:val="1"/>
        <w:rPr>
          <w:color w:val="0000FF"/>
          <w:sz w:val="32"/>
          <w:szCs w:val="32"/>
        </w:rPr>
      </w:pPr>
      <w:r w:rsidRPr="00D53B87">
        <w:rPr>
          <w:color w:val="0000FF"/>
          <w:sz w:val="32"/>
          <w:szCs w:val="32"/>
        </w:rPr>
        <w:t>Цели конкурса:</w:t>
      </w:r>
    </w:p>
    <w:p w:rsidR="004945A0" w:rsidRPr="00D53B87" w:rsidRDefault="004945A0" w:rsidP="00A43E9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53B87">
        <w:rPr>
          <w:rFonts w:ascii="Times New Roman" w:hAnsi="Times New Roman" w:cs="Times New Roman"/>
          <w:color w:val="0000FF"/>
          <w:sz w:val="28"/>
          <w:szCs w:val="28"/>
        </w:rPr>
        <w:t>оценка уровня профессиональной подготовки студентов при решении практических задач в области градостроительной деятельности, экономического обоснования проектных решений, организации строительства и управления проектами;</w:t>
      </w:r>
    </w:p>
    <w:p w:rsidR="004945A0" w:rsidRPr="00D53B87" w:rsidRDefault="004945A0" w:rsidP="00A43E9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53B87">
        <w:rPr>
          <w:rFonts w:ascii="Times New Roman" w:hAnsi="Times New Roman" w:cs="Times New Roman"/>
          <w:color w:val="0000FF"/>
          <w:sz w:val="28"/>
          <w:szCs w:val="28"/>
        </w:rPr>
        <w:t>приобретение опыта командной работы и внедрение технологий проектного обучения в учебный процесс;</w:t>
      </w:r>
    </w:p>
    <w:p w:rsidR="004945A0" w:rsidRPr="00D53B87" w:rsidRDefault="004945A0" w:rsidP="00A43E9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53B87">
        <w:rPr>
          <w:rFonts w:ascii="Times New Roman" w:hAnsi="Times New Roman" w:cs="Times New Roman"/>
          <w:color w:val="0000FF"/>
          <w:sz w:val="28"/>
          <w:szCs w:val="28"/>
        </w:rPr>
        <w:t>содействие внедрению в учебный процесс современных образовательных технологий, ориентированных на выработку навыков решения практических кейсов;</w:t>
      </w:r>
    </w:p>
    <w:p w:rsidR="004945A0" w:rsidRPr="00D53B87" w:rsidRDefault="004945A0" w:rsidP="00A43E9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53B87">
        <w:rPr>
          <w:rFonts w:ascii="Times New Roman" w:hAnsi="Times New Roman" w:cs="Times New Roman"/>
          <w:color w:val="0000FF"/>
          <w:sz w:val="28"/>
          <w:szCs w:val="28"/>
        </w:rPr>
        <w:t>создание условий для развития творческого потенциала студентов;</w:t>
      </w:r>
    </w:p>
    <w:p w:rsidR="004945A0" w:rsidRPr="00D53B87" w:rsidRDefault="004945A0" w:rsidP="00A43E9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53B87">
        <w:rPr>
          <w:rFonts w:ascii="Times New Roman" w:hAnsi="Times New Roman" w:cs="Times New Roman"/>
          <w:color w:val="0000FF"/>
          <w:sz w:val="28"/>
          <w:szCs w:val="28"/>
        </w:rPr>
        <w:t>активизация научных исследований по актуальным проблемам развития региональной экономики, включая инвестиционно-строительную деятельность в условиях экологически ориентированной модели развития национальной экономики.</w:t>
      </w:r>
    </w:p>
    <w:p w:rsidR="004945A0" w:rsidRPr="00B55EAC" w:rsidRDefault="004945A0" w:rsidP="002F7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45A0" w:rsidRPr="00B55EAC" w:rsidRDefault="004945A0" w:rsidP="00A43E91">
      <w:pPr>
        <w:pStyle w:val="1"/>
        <w:rPr>
          <w:sz w:val="32"/>
          <w:szCs w:val="32"/>
        </w:rPr>
      </w:pPr>
      <w:r w:rsidRPr="00B55EAC">
        <w:rPr>
          <w:sz w:val="32"/>
          <w:szCs w:val="32"/>
        </w:rPr>
        <w:lastRenderedPageBreak/>
        <w:t>Конкурсное задание:</w:t>
      </w:r>
    </w:p>
    <w:p w:rsidR="004945A0" w:rsidRPr="00940291" w:rsidRDefault="004945A0" w:rsidP="004F44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0B3C24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На основе анализа выбранной территории отдельного муниципального образования разработать проект ее развития в контексте устойчивого развития, предусматривающий совокупность мероприятий, направленных на создание благоприятных условий проживания, обновление среды жизнедеятельности и территорий жилой застройки.</w:t>
      </w:r>
      <w:r w:rsidR="00940291" w:rsidRPr="00940291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 xml:space="preserve"> </w:t>
      </w:r>
      <w:r w:rsidR="00940291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Основная задача состоит в повышении комфорта среды проживания жителей на рассматриваемой территории, в том числе за счет формирования комфортной городской среды и благоустройства общественных пространств.</w:t>
      </w:r>
    </w:p>
    <w:p w:rsidR="004945A0" w:rsidRPr="000B3C24" w:rsidRDefault="004945A0" w:rsidP="004F44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0B3C24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 xml:space="preserve"> Результаты работы должны быть представлены в виде проекта, соответствующего условиям экологически ориентированного социального и экономического развития региона.</w:t>
      </w:r>
    </w:p>
    <w:p w:rsidR="004945A0" w:rsidRDefault="004945A0" w:rsidP="00CC36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45A0" w:rsidRPr="00CC3603" w:rsidRDefault="004945A0" w:rsidP="00CC36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3603">
        <w:rPr>
          <w:rFonts w:ascii="Times New Roman" w:hAnsi="Times New Roman" w:cs="Times New Roman"/>
          <w:b/>
          <w:bCs/>
          <w:sz w:val="32"/>
          <w:szCs w:val="32"/>
        </w:rPr>
        <w:t xml:space="preserve">Выполнение задания </w:t>
      </w:r>
      <w:r>
        <w:rPr>
          <w:rFonts w:ascii="Times New Roman" w:hAnsi="Times New Roman" w:cs="Times New Roman"/>
          <w:b/>
          <w:bCs/>
          <w:sz w:val="32"/>
          <w:szCs w:val="32"/>
        </w:rPr>
        <w:t>осуществляется по трем разделам</w:t>
      </w:r>
    </w:p>
    <w:p w:rsidR="004945A0" w:rsidRPr="00C73BCD" w:rsidRDefault="004945A0" w:rsidP="002F72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4945A0" w:rsidRPr="000B3C24" w:rsidRDefault="004945A0" w:rsidP="0058580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0B3C24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</w:rPr>
        <w:t xml:space="preserve">1.Анализ состояния и выявление проблем развития территории. </w:t>
      </w:r>
    </w:p>
    <w:p w:rsidR="004945A0" w:rsidRPr="000B3C24" w:rsidRDefault="004945A0" w:rsidP="002F720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0B3C24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При выполнении данного раздела необходимо выполнить:</w:t>
      </w:r>
    </w:p>
    <w:p w:rsidR="004945A0" w:rsidRPr="000B3C24" w:rsidRDefault="004945A0" w:rsidP="008412AE">
      <w:pPr>
        <w:pStyle w:val="a4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0B3C24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Анализ культурно-исторических аспектов развития территории. </w:t>
      </w:r>
    </w:p>
    <w:p w:rsidR="004945A0" w:rsidRPr="000B3C24" w:rsidRDefault="004945A0" w:rsidP="008412AE">
      <w:pPr>
        <w:pStyle w:val="a4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0B3C24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Анализ градостроительной документации по выбранной территории;</w:t>
      </w:r>
    </w:p>
    <w:p w:rsidR="004945A0" w:rsidRPr="00571A17" w:rsidRDefault="004945A0" w:rsidP="008412AE">
      <w:pPr>
        <w:pStyle w:val="a4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0B3C24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Анализ качества окружающей среды на выбранной территории (состояние водоемов, атмосферы, качество озеленения, наличие свалок и «мусорные» проблемы, наличие производственных предприятий, в том числе вредных </w:t>
      </w: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производств и т.п.). </w:t>
      </w:r>
    </w:p>
    <w:p w:rsidR="004945A0" w:rsidRPr="00571A17" w:rsidRDefault="004945A0" w:rsidP="008412AE">
      <w:pPr>
        <w:pStyle w:val="a4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Анализ обеспеченности выбранной территории инфраструктурными объектами.</w:t>
      </w:r>
    </w:p>
    <w:p w:rsidR="004945A0" w:rsidRPr="00571A17" w:rsidRDefault="004945A0" w:rsidP="008412AE">
      <w:pPr>
        <w:pStyle w:val="a4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Анализ доступности социально значимых объектов и услуг.</w:t>
      </w:r>
    </w:p>
    <w:p w:rsidR="004945A0" w:rsidRPr="00571A17" w:rsidRDefault="004945A0" w:rsidP="0058580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</w:rPr>
      </w:pPr>
      <w:r w:rsidRPr="00571A17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</w:rPr>
        <w:t>2.Анализ социально-экономической среды.</w:t>
      </w:r>
    </w:p>
    <w:p w:rsidR="004945A0" w:rsidRPr="00571A17" w:rsidRDefault="004945A0" w:rsidP="00382732">
      <w:pPr>
        <w:pStyle w:val="a4"/>
        <w:spacing w:after="0" w:line="240" w:lineRule="auto"/>
        <w:ind w:left="2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</w:rPr>
        <w:t>При выполнении данного раздела необходимо выполнить:</w:t>
      </w:r>
    </w:p>
    <w:p w:rsidR="004945A0" w:rsidRPr="00571A17" w:rsidRDefault="004945A0" w:rsidP="008412AE">
      <w:pPr>
        <w:pStyle w:val="a4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Анализ демографических показателей муниципального образования.</w:t>
      </w:r>
    </w:p>
    <w:p w:rsidR="004945A0" w:rsidRPr="00571A17" w:rsidRDefault="004945A0" w:rsidP="008412AE">
      <w:pPr>
        <w:pStyle w:val="a4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Социологический опрос населения (на предмет удовлетворенности экологическими условиями и качеством жизни, состоянием инфраструктурных объектов, доступности социальных объектов и услуг и т.п.).</w:t>
      </w:r>
      <w:r w:rsidR="00940291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Опрос является обязательным для принятия решения о вариантах благоустройства общественных пространств, сносе и расселении жителей из авариного жилья, проектов КРТ и т.п.  В отдельных случаях, когда решение о реконструкции здания принимается единолично собственником опросы, могут не проводиться.  </w:t>
      </w:r>
    </w:p>
    <w:p w:rsidR="004945A0" w:rsidRPr="00571A17" w:rsidRDefault="004945A0" w:rsidP="008412AE">
      <w:pPr>
        <w:pStyle w:val="a4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SWOT анализ территории.</w:t>
      </w:r>
    </w:p>
    <w:p w:rsidR="004945A0" w:rsidRPr="00571A17" w:rsidRDefault="004945A0" w:rsidP="008412AE">
      <w:pPr>
        <w:pStyle w:val="a4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Разработать Концепцию развития территории.</w:t>
      </w:r>
    </w:p>
    <w:p w:rsidR="004945A0" w:rsidRPr="00571A17" w:rsidRDefault="004945A0" w:rsidP="0058580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</w:rPr>
      </w:pPr>
      <w:r w:rsidRPr="00571A17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</w:rPr>
        <w:t>3.Проект развития территории.</w:t>
      </w:r>
    </w:p>
    <w:p w:rsidR="004945A0" w:rsidRPr="00571A17" w:rsidRDefault="004945A0" w:rsidP="000A270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</w:rPr>
        <w:t>При выполнении данного раздела необходимо:</w:t>
      </w:r>
    </w:p>
    <w:p w:rsidR="004945A0" w:rsidRPr="00571A17" w:rsidRDefault="004945A0" w:rsidP="008412AE">
      <w:pPr>
        <w:pStyle w:val="a4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ab/>
        <w:t xml:space="preserve">Определить основные направления пространственного развития проектируемой территории, определить границы территории, объекты </w:t>
      </w: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lastRenderedPageBreak/>
        <w:t>капитального строительства, малые архитектурные формы и т.п. и отразить их на карте (схеме).</w:t>
      </w:r>
    </w:p>
    <w:p w:rsidR="004945A0" w:rsidRPr="00571A17" w:rsidRDefault="004945A0" w:rsidP="008412AE">
      <w:pPr>
        <w:pStyle w:val="a4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ab/>
        <w:t>Рассмотреть основные направления социального и экономического развития территории, строительство объектов различного назначения, потребность в которых была обоснованно доказана на предыдущих этапах.</w:t>
      </w:r>
    </w:p>
    <w:p w:rsidR="004945A0" w:rsidRPr="00571A17" w:rsidRDefault="004945A0" w:rsidP="0030736A">
      <w:pPr>
        <w:pStyle w:val="a4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Разработать концепцию развития территории с точки зрения комфортной среды проживания. Выделить основные направления рационального природопользования и обеспечения экологической безопасности проектируемой территории.</w:t>
      </w:r>
    </w:p>
    <w:p w:rsidR="004945A0" w:rsidRPr="00571A17" w:rsidRDefault="004945A0" w:rsidP="008412AE">
      <w:pPr>
        <w:pStyle w:val="a4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Определить затраты на реализацию проекта. Составить смету затрат (по укрупненным показателям).</w:t>
      </w:r>
    </w:p>
    <w:p w:rsidR="004945A0" w:rsidRPr="00571A17" w:rsidRDefault="004945A0" w:rsidP="008412AE">
      <w:pPr>
        <w:pStyle w:val="a4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571A1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Оценить бюджетную, коммерческую и социальную эффективность проекта развития территории.</w:t>
      </w:r>
    </w:p>
    <w:p w:rsidR="004945A0" w:rsidRDefault="004945A0" w:rsidP="00A360EF">
      <w:pPr>
        <w:pStyle w:val="1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45A0" w:rsidRPr="00795015" w:rsidRDefault="004945A0" w:rsidP="008412AE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 w:rsidRPr="00795015">
        <w:rPr>
          <w:rFonts w:ascii="Times New Roman" w:hAnsi="Times New Roman" w:cs="Times New Roman"/>
          <w:b/>
          <w:bCs/>
          <w:color w:val="0000FF"/>
          <w:sz w:val="32"/>
          <w:szCs w:val="32"/>
        </w:rPr>
        <w:t>Требования к оформлению конкурсных материалов</w:t>
      </w:r>
    </w:p>
    <w:p w:rsidR="004945A0" w:rsidRPr="00795015" w:rsidRDefault="004945A0" w:rsidP="008412AE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</w:p>
    <w:p w:rsidR="004945A0" w:rsidRPr="00795015" w:rsidRDefault="004945A0" w:rsidP="00CC3603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5015">
        <w:rPr>
          <w:rFonts w:ascii="Times New Roman" w:hAnsi="Times New Roman" w:cs="Times New Roman"/>
          <w:color w:val="0000FF"/>
          <w:sz w:val="28"/>
          <w:szCs w:val="28"/>
        </w:rPr>
        <w:t>Конкурсные материалы оформляются в форме расчётно-пояснительной записки.</w:t>
      </w:r>
    </w:p>
    <w:p w:rsidR="004945A0" w:rsidRPr="00795015" w:rsidRDefault="004945A0" w:rsidP="00CC3603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5015">
        <w:rPr>
          <w:rFonts w:ascii="Times New Roman" w:hAnsi="Times New Roman" w:cs="Times New Roman"/>
          <w:color w:val="0000FF"/>
          <w:sz w:val="28"/>
          <w:szCs w:val="28"/>
        </w:rPr>
        <w:t>Состав расчётно-пояснительной записки:</w:t>
      </w:r>
    </w:p>
    <w:p w:rsidR="004945A0" w:rsidRPr="00795015" w:rsidRDefault="004945A0" w:rsidP="00CC3603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5015">
        <w:rPr>
          <w:rFonts w:ascii="Times New Roman" w:hAnsi="Times New Roman" w:cs="Times New Roman"/>
          <w:color w:val="0000FF"/>
          <w:sz w:val="28"/>
          <w:szCs w:val="28"/>
        </w:rPr>
        <w:t>Введение;</w:t>
      </w:r>
    </w:p>
    <w:p w:rsidR="004945A0" w:rsidRPr="00795015" w:rsidRDefault="004945A0" w:rsidP="00CC3603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5015">
        <w:rPr>
          <w:rFonts w:ascii="Times New Roman" w:hAnsi="Times New Roman" w:cs="Times New Roman"/>
          <w:color w:val="0000FF"/>
          <w:sz w:val="28"/>
          <w:szCs w:val="28"/>
        </w:rPr>
        <w:t>Основные разделы: «</w:t>
      </w:r>
      <w:r w:rsidRPr="00940291">
        <w:rPr>
          <w:rFonts w:ascii="Times New Roman" w:hAnsi="Times New Roman" w:cs="Times New Roman"/>
          <w:color w:val="0000FF"/>
          <w:sz w:val="28"/>
          <w:szCs w:val="28"/>
        </w:rPr>
        <w:t>Анализ состояния и выявление проблем развития территории</w:t>
      </w:r>
      <w:r w:rsidRPr="00795015">
        <w:rPr>
          <w:rFonts w:ascii="Times New Roman" w:hAnsi="Times New Roman" w:cs="Times New Roman"/>
          <w:color w:val="0000FF"/>
          <w:sz w:val="28"/>
          <w:szCs w:val="28"/>
        </w:rPr>
        <w:t>»; «Анализ социально-экономической среды»; «Проект развития территории».</w:t>
      </w:r>
    </w:p>
    <w:p w:rsidR="004945A0" w:rsidRPr="00795015" w:rsidRDefault="004945A0" w:rsidP="00CC3603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5015">
        <w:rPr>
          <w:rFonts w:ascii="Times New Roman" w:hAnsi="Times New Roman" w:cs="Times New Roman"/>
          <w:color w:val="0000FF"/>
          <w:sz w:val="28"/>
          <w:szCs w:val="28"/>
        </w:rPr>
        <w:t>Заключение;</w:t>
      </w:r>
    </w:p>
    <w:p w:rsidR="004945A0" w:rsidRPr="00795015" w:rsidRDefault="004945A0" w:rsidP="00CC3603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5015">
        <w:rPr>
          <w:rFonts w:ascii="Times New Roman" w:hAnsi="Times New Roman" w:cs="Times New Roman"/>
          <w:color w:val="0000FF"/>
          <w:sz w:val="28"/>
          <w:szCs w:val="28"/>
        </w:rPr>
        <w:t>Список использованных источников и литературы;</w:t>
      </w:r>
    </w:p>
    <w:p w:rsidR="004945A0" w:rsidRPr="00795015" w:rsidRDefault="004945A0" w:rsidP="00CC3603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5015">
        <w:rPr>
          <w:rFonts w:ascii="Times New Roman" w:hAnsi="Times New Roman" w:cs="Times New Roman"/>
          <w:color w:val="0000FF"/>
          <w:sz w:val="28"/>
          <w:szCs w:val="28"/>
        </w:rPr>
        <w:t>Приложения (при необходимости).</w:t>
      </w:r>
    </w:p>
    <w:p w:rsidR="004945A0" w:rsidRPr="00795015" w:rsidRDefault="004945A0" w:rsidP="00CC3603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5015">
        <w:rPr>
          <w:rFonts w:ascii="Times New Roman" w:hAnsi="Times New Roman" w:cs="Times New Roman"/>
          <w:color w:val="0000FF"/>
          <w:sz w:val="28"/>
          <w:szCs w:val="28"/>
        </w:rPr>
        <w:t xml:space="preserve">Объём расчётно-пояснительной записки составляет </w:t>
      </w:r>
      <w:r w:rsidR="00940291"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Pr="00795015">
        <w:rPr>
          <w:rFonts w:ascii="Times New Roman" w:hAnsi="Times New Roman" w:cs="Times New Roman"/>
          <w:color w:val="0000FF"/>
          <w:sz w:val="28"/>
          <w:szCs w:val="28"/>
        </w:rPr>
        <w:t>0-</w:t>
      </w:r>
      <w:r w:rsidR="00940291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Pr="00795015">
        <w:rPr>
          <w:rFonts w:ascii="Times New Roman" w:hAnsi="Times New Roman" w:cs="Times New Roman"/>
          <w:color w:val="0000FF"/>
          <w:sz w:val="28"/>
          <w:szCs w:val="28"/>
        </w:rPr>
        <w:t xml:space="preserve">0 страниц (без приложений) формата А4, шрифт </w:t>
      </w:r>
      <w:r w:rsidRPr="00795015">
        <w:rPr>
          <w:rFonts w:ascii="Times New Roman" w:hAnsi="Times New Roman" w:cs="Times New Roman"/>
          <w:color w:val="0000FF"/>
          <w:sz w:val="28"/>
          <w:szCs w:val="28"/>
          <w:lang w:val="en-US"/>
        </w:rPr>
        <w:t>Times</w:t>
      </w:r>
      <w:r w:rsidRPr="0079501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95015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79501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95015">
        <w:rPr>
          <w:rFonts w:ascii="Times New Roman" w:hAnsi="Times New Roman" w:cs="Times New Roman"/>
          <w:color w:val="0000FF"/>
          <w:sz w:val="28"/>
          <w:szCs w:val="28"/>
          <w:lang w:val="en-US"/>
        </w:rPr>
        <w:t>Roman</w:t>
      </w:r>
      <w:r w:rsidRPr="00795015">
        <w:rPr>
          <w:rFonts w:ascii="Times New Roman" w:hAnsi="Times New Roman" w:cs="Times New Roman"/>
          <w:color w:val="0000FF"/>
          <w:sz w:val="28"/>
          <w:szCs w:val="28"/>
        </w:rPr>
        <w:t xml:space="preserve">, кегль – 14, интервал 1. </w:t>
      </w:r>
    </w:p>
    <w:p w:rsidR="004945A0" w:rsidRPr="00795015" w:rsidRDefault="004945A0" w:rsidP="00CC3603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FF"/>
        </w:rPr>
      </w:pPr>
      <w:r w:rsidRPr="00795015">
        <w:rPr>
          <w:rFonts w:ascii="Times New Roman" w:hAnsi="Times New Roman" w:cs="Times New Roman"/>
          <w:color w:val="0000FF"/>
          <w:sz w:val="28"/>
          <w:szCs w:val="28"/>
        </w:rPr>
        <w:t>Расчётно-пояснительная записка должна включать карты, схемы, графики, таблицы, иллюстрирующие представленные предложения и выполненные расчёты.</w:t>
      </w:r>
    </w:p>
    <w:p w:rsidR="004945A0" w:rsidRDefault="004945A0" w:rsidP="005D7FE9">
      <w:pPr>
        <w:pStyle w:val="a4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95015">
        <w:rPr>
          <w:rFonts w:ascii="Times New Roman" w:hAnsi="Times New Roman" w:cs="Times New Roman"/>
          <w:b/>
          <w:bCs/>
          <w:color w:val="0000FF"/>
          <w:sz w:val="28"/>
          <w:szCs w:val="28"/>
        </w:rPr>
        <w:t>Оценка работ жюри будет происходить на предмет определения полноты и качества выполненных разделов. Работы, в которых будут отсутствовать указанные разделы на конкурс не принимаются!</w:t>
      </w:r>
    </w:p>
    <w:p w:rsidR="00EF189F" w:rsidRDefault="00EF189F" w:rsidP="005D7FE9">
      <w:pPr>
        <w:pStyle w:val="a4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EF189F" w:rsidRPr="00E2632C" w:rsidRDefault="00EF189F" w:rsidP="005D7FE9">
      <w:pPr>
        <w:pStyle w:val="a4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Конкурс проектов будет проходить </w:t>
      </w:r>
      <w:r w:rsidRPr="00E263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30 апреля 2026 г.</w:t>
      </w:r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От каждого вуза-</w:t>
      </w:r>
      <w:proofErr w:type="spellStart"/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>соорганизатора</w:t>
      </w:r>
      <w:proofErr w:type="spellEnd"/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работы будут проверять назначенные эксперты. В итоге будет сформирован средний балл по сумме ответов экспертов (50% итоговой оценки). Другие 50% оценки команды получат во время защиты проектов в </w:t>
      </w:r>
      <w:r w:rsidRPr="00E2632C">
        <w:rPr>
          <w:rFonts w:ascii="Times New Roman" w:hAnsi="Times New Roman" w:cs="Times New Roman"/>
          <w:bCs/>
          <w:color w:val="0000FF"/>
          <w:sz w:val="28"/>
          <w:szCs w:val="28"/>
          <w:lang w:val="en-US"/>
        </w:rPr>
        <w:t>on</w:t>
      </w:r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>-</w:t>
      </w:r>
      <w:r w:rsidRPr="00E2632C">
        <w:rPr>
          <w:rFonts w:ascii="Times New Roman" w:hAnsi="Times New Roman" w:cs="Times New Roman"/>
          <w:bCs/>
          <w:color w:val="0000FF"/>
          <w:sz w:val="28"/>
          <w:szCs w:val="28"/>
          <w:lang w:val="en-US"/>
        </w:rPr>
        <w:t>line</w:t>
      </w:r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формате. После чего будет произведено суммирование баллов экспертов и баллов за защиту и выстраивание итогового рейтинга команд.</w:t>
      </w:r>
    </w:p>
    <w:p w:rsidR="00EF189F" w:rsidRPr="00E2632C" w:rsidRDefault="00EF189F" w:rsidP="005D7FE9">
      <w:pPr>
        <w:pStyle w:val="a4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</w:p>
    <w:p w:rsidR="00EF189F" w:rsidRPr="00E2632C" w:rsidRDefault="00EF189F" w:rsidP="005D7FE9">
      <w:pPr>
        <w:pStyle w:val="a4"/>
        <w:tabs>
          <w:tab w:val="left" w:pos="851"/>
        </w:tabs>
        <w:spacing w:after="0" w:line="240" w:lineRule="auto"/>
        <w:ind w:left="0" w:firstLine="851"/>
        <w:jc w:val="both"/>
        <w:rPr>
          <w:bCs/>
          <w:color w:val="0000FF"/>
        </w:rPr>
      </w:pPr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Подача </w:t>
      </w:r>
      <w:r w:rsidR="00887D72" w:rsidRPr="00795015">
        <w:rPr>
          <w:rFonts w:ascii="Times New Roman" w:hAnsi="Times New Roman" w:cs="Times New Roman"/>
          <w:color w:val="0000FF"/>
          <w:sz w:val="28"/>
          <w:szCs w:val="28"/>
        </w:rPr>
        <w:t>расчётно-пояснительн</w:t>
      </w:r>
      <w:r w:rsidR="00887D72">
        <w:rPr>
          <w:rFonts w:ascii="Times New Roman" w:hAnsi="Times New Roman" w:cs="Times New Roman"/>
          <w:color w:val="0000FF"/>
          <w:sz w:val="28"/>
          <w:szCs w:val="28"/>
        </w:rPr>
        <w:t>ых</w:t>
      </w:r>
      <w:r w:rsidR="00887D72" w:rsidRPr="00795015">
        <w:rPr>
          <w:rFonts w:ascii="Times New Roman" w:hAnsi="Times New Roman" w:cs="Times New Roman"/>
          <w:color w:val="0000FF"/>
          <w:sz w:val="28"/>
          <w:szCs w:val="28"/>
        </w:rPr>
        <w:t xml:space="preserve"> запис</w:t>
      </w:r>
      <w:r w:rsidR="00887D72">
        <w:rPr>
          <w:rFonts w:ascii="Times New Roman" w:hAnsi="Times New Roman" w:cs="Times New Roman"/>
          <w:color w:val="0000FF"/>
          <w:sz w:val="28"/>
          <w:szCs w:val="28"/>
        </w:rPr>
        <w:t>ок</w:t>
      </w:r>
      <w:r w:rsidR="00887D72" w:rsidRPr="0079501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на проверку экспертам до </w:t>
      </w:r>
      <w:r w:rsidRPr="00E263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25 апреля 2026 г.</w:t>
      </w:r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r w:rsidR="00887D72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на </w:t>
      </w:r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>эл почт</w:t>
      </w:r>
      <w:r w:rsidR="00887D72">
        <w:rPr>
          <w:rFonts w:ascii="Times New Roman" w:hAnsi="Times New Roman" w:cs="Times New Roman"/>
          <w:bCs/>
          <w:color w:val="0000FF"/>
          <w:sz w:val="28"/>
          <w:szCs w:val="28"/>
        </w:rPr>
        <w:t>у</w:t>
      </w:r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>соорганизаторов</w:t>
      </w:r>
      <w:proofErr w:type="spellEnd"/>
      <w:r w:rsidRPr="00E2632C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конференции.</w:t>
      </w:r>
      <w:bookmarkStart w:id="0" w:name="_GoBack"/>
      <w:bookmarkEnd w:id="0"/>
    </w:p>
    <w:sectPr w:rsidR="00EF189F" w:rsidRPr="00E2632C" w:rsidSect="004D51F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6638"/>
    <w:multiLevelType w:val="hybridMultilevel"/>
    <w:tmpl w:val="5D10BEFA"/>
    <w:lvl w:ilvl="0" w:tplc="679AE2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152AF8"/>
    <w:multiLevelType w:val="hybridMultilevel"/>
    <w:tmpl w:val="45E6D5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1612F6"/>
    <w:multiLevelType w:val="hybridMultilevel"/>
    <w:tmpl w:val="3BFEC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F14DD9"/>
    <w:multiLevelType w:val="multilevel"/>
    <w:tmpl w:val="04ACA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3E0E501B"/>
    <w:multiLevelType w:val="multilevel"/>
    <w:tmpl w:val="04ACAD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40501057"/>
    <w:multiLevelType w:val="multilevel"/>
    <w:tmpl w:val="04ACAD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41A513AF"/>
    <w:multiLevelType w:val="hybridMultilevel"/>
    <w:tmpl w:val="42E22ED6"/>
    <w:lvl w:ilvl="0" w:tplc="0FC670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4CB59DC"/>
    <w:multiLevelType w:val="hybridMultilevel"/>
    <w:tmpl w:val="30BE5260"/>
    <w:lvl w:ilvl="0" w:tplc="AB7899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418E3"/>
    <w:multiLevelType w:val="multilevel"/>
    <w:tmpl w:val="04ACAD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7AB67CE6"/>
    <w:multiLevelType w:val="hybridMultilevel"/>
    <w:tmpl w:val="42E22ED6"/>
    <w:lvl w:ilvl="0" w:tplc="0FC670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E0144EC"/>
    <w:multiLevelType w:val="hybridMultilevel"/>
    <w:tmpl w:val="879C0F78"/>
    <w:lvl w:ilvl="0" w:tplc="679AE248">
      <w:start w:val="1"/>
      <w:numFmt w:val="bullet"/>
      <w:lvlText w:val="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40236F"/>
    <w:multiLevelType w:val="multilevel"/>
    <w:tmpl w:val="04ACA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20B"/>
    <w:rsid w:val="00001FCF"/>
    <w:rsid w:val="0001495B"/>
    <w:rsid w:val="00017D51"/>
    <w:rsid w:val="000358A6"/>
    <w:rsid w:val="00042061"/>
    <w:rsid w:val="00087DD4"/>
    <w:rsid w:val="000A2707"/>
    <w:rsid w:val="000B3C24"/>
    <w:rsid w:val="000B75D8"/>
    <w:rsid w:val="000D48F3"/>
    <w:rsid w:val="00101CF6"/>
    <w:rsid w:val="00105FF7"/>
    <w:rsid w:val="00122B90"/>
    <w:rsid w:val="001533C3"/>
    <w:rsid w:val="00177534"/>
    <w:rsid w:val="001803E3"/>
    <w:rsid w:val="00190008"/>
    <w:rsid w:val="001A2619"/>
    <w:rsid w:val="001D2982"/>
    <w:rsid w:val="00212FBC"/>
    <w:rsid w:val="00214326"/>
    <w:rsid w:val="00214D12"/>
    <w:rsid w:val="0022152C"/>
    <w:rsid w:val="002514E3"/>
    <w:rsid w:val="00266B29"/>
    <w:rsid w:val="0027129E"/>
    <w:rsid w:val="002733AA"/>
    <w:rsid w:val="00297810"/>
    <w:rsid w:val="002E4489"/>
    <w:rsid w:val="002F720B"/>
    <w:rsid w:val="00302CF2"/>
    <w:rsid w:val="0030736A"/>
    <w:rsid w:val="0036384B"/>
    <w:rsid w:val="00382732"/>
    <w:rsid w:val="003B328A"/>
    <w:rsid w:val="00400B45"/>
    <w:rsid w:val="0041074D"/>
    <w:rsid w:val="004264F6"/>
    <w:rsid w:val="0042709B"/>
    <w:rsid w:val="00435C7F"/>
    <w:rsid w:val="00445CB3"/>
    <w:rsid w:val="0044699A"/>
    <w:rsid w:val="004748D3"/>
    <w:rsid w:val="004945A0"/>
    <w:rsid w:val="004D51F4"/>
    <w:rsid w:val="004F44F9"/>
    <w:rsid w:val="0054082E"/>
    <w:rsid w:val="00540C48"/>
    <w:rsid w:val="00571A17"/>
    <w:rsid w:val="005761CD"/>
    <w:rsid w:val="00585800"/>
    <w:rsid w:val="00586188"/>
    <w:rsid w:val="005A3BA0"/>
    <w:rsid w:val="005C7FB7"/>
    <w:rsid w:val="005D7FE9"/>
    <w:rsid w:val="006023D9"/>
    <w:rsid w:val="0061373A"/>
    <w:rsid w:val="006A0997"/>
    <w:rsid w:val="006B4A00"/>
    <w:rsid w:val="006C030A"/>
    <w:rsid w:val="006C4DFD"/>
    <w:rsid w:val="006C69DE"/>
    <w:rsid w:val="006E0864"/>
    <w:rsid w:val="006E45E5"/>
    <w:rsid w:val="00701617"/>
    <w:rsid w:val="00706920"/>
    <w:rsid w:val="00716CC0"/>
    <w:rsid w:val="00786EB2"/>
    <w:rsid w:val="00795015"/>
    <w:rsid w:val="007A0AE4"/>
    <w:rsid w:val="007F305C"/>
    <w:rsid w:val="0081651C"/>
    <w:rsid w:val="00821CCE"/>
    <w:rsid w:val="008412AE"/>
    <w:rsid w:val="00887D72"/>
    <w:rsid w:val="008E1CE2"/>
    <w:rsid w:val="00904468"/>
    <w:rsid w:val="009147A3"/>
    <w:rsid w:val="00930F1B"/>
    <w:rsid w:val="0093602C"/>
    <w:rsid w:val="00940291"/>
    <w:rsid w:val="009411A1"/>
    <w:rsid w:val="0097534E"/>
    <w:rsid w:val="0098207C"/>
    <w:rsid w:val="0098349C"/>
    <w:rsid w:val="00992405"/>
    <w:rsid w:val="009C6A70"/>
    <w:rsid w:val="009D0E3A"/>
    <w:rsid w:val="009D1B6B"/>
    <w:rsid w:val="009D41A5"/>
    <w:rsid w:val="00A32254"/>
    <w:rsid w:val="00A33025"/>
    <w:rsid w:val="00A360EF"/>
    <w:rsid w:val="00A43E91"/>
    <w:rsid w:val="00A55585"/>
    <w:rsid w:val="00A6390F"/>
    <w:rsid w:val="00A73A5E"/>
    <w:rsid w:val="00AB16D4"/>
    <w:rsid w:val="00B054CB"/>
    <w:rsid w:val="00B13D80"/>
    <w:rsid w:val="00B24565"/>
    <w:rsid w:val="00B35948"/>
    <w:rsid w:val="00B55EAC"/>
    <w:rsid w:val="00B82B66"/>
    <w:rsid w:val="00BB473F"/>
    <w:rsid w:val="00BF7DE5"/>
    <w:rsid w:val="00C04608"/>
    <w:rsid w:val="00C22E7F"/>
    <w:rsid w:val="00C271B4"/>
    <w:rsid w:val="00C45295"/>
    <w:rsid w:val="00C45D24"/>
    <w:rsid w:val="00C723F7"/>
    <w:rsid w:val="00C73BCD"/>
    <w:rsid w:val="00C73EB2"/>
    <w:rsid w:val="00C866A2"/>
    <w:rsid w:val="00C91303"/>
    <w:rsid w:val="00C93900"/>
    <w:rsid w:val="00C95759"/>
    <w:rsid w:val="00CA4CF3"/>
    <w:rsid w:val="00CC3603"/>
    <w:rsid w:val="00CF51C4"/>
    <w:rsid w:val="00D145DF"/>
    <w:rsid w:val="00D22A32"/>
    <w:rsid w:val="00D4771A"/>
    <w:rsid w:val="00D53B87"/>
    <w:rsid w:val="00D847DB"/>
    <w:rsid w:val="00D86C50"/>
    <w:rsid w:val="00DF6087"/>
    <w:rsid w:val="00E2632C"/>
    <w:rsid w:val="00E31F1C"/>
    <w:rsid w:val="00E359A5"/>
    <w:rsid w:val="00E42A77"/>
    <w:rsid w:val="00E5283D"/>
    <w:rsid w:val="00E60D42"/>
    <w:rsid w:val="00EA0CF6"/>
    <w:rsid w:val="00EF189F"/>
    <w:rsid w:val="00F03100"/>
    <w:rsid w:val="00F205C0"/>
    <w:rsid w:val="00F4655D"/>
    <w:rsid w:val="00F51EE3"/>
    <w:rsid w:val="00F86425"/>
    <w:rsid w:val="00FB1204"/>
    <w:rsid w:val="00FC2205"/>
    <w:rsid w:val="00FD5D5C"/>
    <w:rsid w:val="00FE073C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81B43"/>
  <w15:docId w15:val="{3D24ACCD-8CDF-468F-A4B2-3DC1D3F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0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F720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2978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720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uiPriority w:val="99"/>
    <w:semiHidden/>
    <w:locked/>
    <w:rsid w:val="00400B45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rsid w:val="002F7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F720B"/>
    <w:pPr>
      <w:ind w:left="720"/>
    </w:pPr>
  </w:style>
  <w:style w:type="paragraph" w:customStyle="1" w:styleId="11">
    <w:name w:val="Абзац списка1"/>
    <w:basedOn w:val="a"/>
    <w:link w:val="a5"/>
    <w:uiPriority w:val="99"/>
    <w:rsid w:val="00E42A77"/>
    <w:pPr>
      <w:spacing w:after="200" w:line="276" w:lineRule="auto"/>
      <w:ind w:left="720"/>
    </w:pPr>
  </w:style>
  <w:style w:type="character" w:customStyle="1" w:styleId="a5">
    <w:name w:val="Абзац списка Знак"/>
    <w:link w:val="11"/>
    <w:uiPriority w:val="99"/>
    <w:locked/>
    <w:rsid w:val="00E42A77"/>
    <w:rPr>
      <w:rFonts w:ascii="Calibri" w:hAnsi="Calibri" w:cs="Calibri"/>
      <w:sz w:val="22"/>
      <w:szCs w:val="22"/>
      <w:lang w:val="ru-RU" w:eastAsia="en-US"/>
    </w:rPr>
  </w:style>
  <w:style w:type="character" w:customStyle="1" w:styleId="20">
    <w:name w:val="Заголовок 2 Знак"/>
    <w:link w:val="2"/>
    <w:uiPriority w:val="99"/>
    <w:locked/>
    <w:rsid w:val="00297810"/>
    <w:rPr>
      <w:rFonts w:ascii="Arial" w:hAnsi="Arial" w:cs="Arial"/>
      <w:b/>
      <w:bCs/>
      <w:i/>
      <w:iCs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Астафьев Сергей Александрович</cp:lastModifiedBy>
  <cp:revision>10</cp:revision>
  <cp:lastPrinted>2017-11-15T07:26:00Z</cp:lastPrinted>
  <dcterms:created xsi:type="dcterms:W3CDTF">2024-01-18T08:29:00Z</dcterms:created>
  <dcterms:modified xsi:type="dcterms:W3CDTF">2026-03-03T04:03:00Z</dcterms:modified>
</cp:coreProperties>
</file>